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55D" w:rsidRDefault="00FA655D" w:rsidP="00FA655D">
      <w:pP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Default="00FA655D" w:rsidP="00FA655D">
      <w:pPr>
        <w:jc w:val="center"/>
        <w:rPr>
          <w:rFonts w:ascii="Times New Roman" w:hAnsi="Times New Roman" w:cs="Times New Roman"/>
          <w:sz w:val="24"/>
          <w:szCs w:val="24"/>
        </w:rPr>
      </w:pPr>
    </w:p>
    <w:p w:rsidR="00FA655D" w:rsidRPr="00FA655D" w:rsidRDefault="00FA655D" w:rsidP="00FA655D">
      <w:pPr>
        <w:jc w:val="center"/>
        <w:rPr>
          <w:rFonts w:ascii="Times New Roman" w:hAnsi="Times New Roman" w:cs="Times New Roman"/>
          <w:sz w:val="24"/>
          <w:szCs w:val="24"/>
        </w:rPr>
      </w:pPr>
      <w:r w:rsidRPr="00FA655D">
        <w:rPr>
          <w:rFonts w:ascii="Times New Roman" w:hAnsi="Times New Roman" w:cs="Times New Roman"/>
          <w:sz w:val="24"/>
          <w:szCs w:val="24"/>
        </w:rPr>
        <w:t>Quality Improvement Initiative Proposal</w:t>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t>Student’s Name</w:t>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t>Institution of Affiliation</w:t>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t>Professor</w:t>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t>Date</w:t>
      </w:r>
    </w:p>
    <w:p w:rsidR="00FA655D" w:rsidRDefault="00FA655D">
      <w:pPr>
        <w:rPr>
          <w:rFonts w:ascii="Times New Roman" w:hAnsi="Times New Roman" w:cs="Times New Roman"/>
          <w:sz w:val="24"/>
          <w:szCs w:val="24"/>
        </w:rPr>
      </w:pPr>
      <w:r>
        <w:rPr>
          <w:rFonts w:ascii="Times New Roman" w:hAnsi="Times New Roman" w:cs="Times New Roman"/>
          <w:sz w:val="24"/>
          <w:szCs w:val="24"/>
        </w:rPr>
        <w:br w:type="page"/>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lastRenderedPageBreak/>
        <w:t>Quality Improvement Initiative Proposal</w:t>
      </w:r>
    </w:p>
    <w:p w:rsidR="00FA655D" w:rsidRPr="000F6ECF" w:rsidRDefault="00FA655D" w:rsidP="00A8619B">
      <w:pPr>
        <w:spacing w:line="480" w:lineRule="auto"/>
        <w:jc w:val="center"/>
        <w:rPr>
          <w:rFonts w:ascii="Times New Roman" w:hAnsi="Times New Roman" w:cs="Times New Roman"/>
          <w:b/>
          <w:sz w:val="24"/>
          <w:szCs w:val="24"/>
        </w:rPr>
      </w:pPr>
      <w:r w:rsidRPr="000F6ECF">
        <w:rPr>
          <w:rFonts w:ascii="Times New Roman" w:hAnsi="Times New Roman" w:cs="Times New Roman"/>
          <w:b/>
          <w:sz w:val="24"/>
          <w:szCs w:val="24"/>
        </w:rPr>
        <w:t>Introduction</w:t>
      </w:r>
    </w:p>
    <w:p w:rsidR="00CE1B0E" w:rsidRPr="00FA655D" w:rsidRDefault="0076038C"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world has witnessed a lot of changes in the healthcare industry and especially where quality of services offered in these institutions and safety in health care is concerned. There </w:t>
      </w:r>
      <w:r w:rsidR="0051623E" w:rsidRPr="00FA655D">
        <w:rPr>
          <w:rFonts w:ascii="Times New Roman" w:hAnsi="Times New Roman" w:cs="Times New Roman"/>
          <w:sz w:val="24"/>
          <w:szCs w:val="24"/>
        </w:rPr>
        <w:t>have been general concerns</w:t>
      </w:r>
      <w:r w:rsidRPr="00FA655D">
        <w:rPr>
          <w:rFonts w:ascii="Times New Roman" w:hAnsi="Times New Roman" w:cs="Times New Roman"/>
          <w:sz w:val="24"/>
          <w:szCs w:val="24"/>
        </w:rPr>
        <w:t xml:space="preserve"> over the last decade abou</w:t>
      </w:r>
      <w:r w:rsidR="009B2CF1">
        <w:rPr>
          <w:rFonts w:ascii="Times New Roman" w:hAnsi="Times New Roman" w:cs="Times New Roman"/>
          <w:sz w:val="24"/>
          <w:szCs w:val="24"/>
        </w:rPr>
        <w:t xml:space="preserve">t </w:t>
      </w:r>
      <w:r w:rsidRPr="00FA655D">
        <w:rPr>
          <w:rFonts w:ascii="Times New Roman" w:hAnsi="Times New Roman" w:cs="Times New Roman"/>
          <w:sz w:val="24"/>
          <w:szCs w:val="24"/>
        </w:rPr>
        <w:t>quality and safety in health care in addition to concerns about the cost of hea</w:t>
      </w:r>
      <w:r w:rsidR="0051623E" w:rsidRPr="00FA655D">
        <w:rPr>
          <w:rFonts w:ascii="Times New Roman" w:hAnsi="Times New Roman" w:cs="Times New Roman"/>
          <w:sz w:val="24"/>
          <w:szCs w:val="24"/>
        </w:rPr>
        <w:t>l</w:t>
      </w:r>
      <w:r w:rsidRPr="00FA655D">
        <w:rPr>
          <w:rFonts w:ascii="Times New Roman" w:hAnsi="Times New Roman" w:cs="Times New Roman"/>
          <w:sz w:val="24"/>
          <w:szCs w:val="24"/>
        </w:rPr>
        <w:t>th</w:t>
      </w:r>
      <w:r w:rsidR="0051623E" w:rsidRPr="00FA655D">
        <w:rPr>
          <w:rFonts w:ascii="Times New Roman" w:hAnsi="Times New Roman" w:cs="Times New Roman"/>
          <w:sz w:val="24"/>
          <w:szCs w:val="24"/>
        </w:rPr>
        <w:t xml:space="preserve"> </w:t>
      </w:r>
      <w:r w:rsidRPr="00FA655D">
        <w:rPr>
          <w:rFonts w:ascii="Times New Roman" w:hAnsi="Times New Roman" w:cs="Times New Roman"/>
          <w:sz w:val="24"/>
          <w:szCs w:val="24"/>
        </w:rPr>
        <w:t xml:space="preserve">care services. In light of these changes and concerns, a number </w:t>
      </w:r>
      <w:r w:rsidR="009B2CF1">
        <w:rPr>
          <w:rFonts w:ascii="Times New Roman" w:hAnsi="Times New Roman" w:cs="Times New Roman"/>
          <w:sz w:val="24"/>
          <w:szCs w:val="24"/>
        </w:rPr>
        <w:t xml:space="preserve">of </w:t>
      </w:r>
      <w:r w:rsidRPr="00FA655D">
        <w:rPr>
          <w:rFonts w:ascii="Times New Roman" w:hAnsi="Times New Roman" w:cs="Times New Roman"/>
          <w:sz w:val="24"/>
          <w:szCs w:val="24"/>
        </w:rPr>
        <w:t xml:space="preserve">quality and performance improvement </w:t>
      </w:r>
      <w:r w:rsidR="0051623E" w:rsidRPr="00FA655D">
        <w:rPr>
          <w:rFonts w:ascii="Times New Roman" w:hAnsi="Times New Roman" w:cs="Times New Roman"/>
          <w:sz w:val="24"/>
          <w:szCs w:val="24"/>
        </w:rPr>
        <w:t>initiatives have bee</w:t>
      </w:r>
      <w:r w:rsidRPr="00FA655D">
        <w:rPr>
          <w:rFonts w:ascii="Times New Roman" w:hAnsi="Times New Roman" w:cs="Times New Roman"/>
          <w:sz w:val="24"/>
          <w:szCs w:val="24"/>
        </w:rPr>
        <w:t>n</w:t>
      </w:r>
      <w:r w:rsidR="0051623E" w:rsidRPr="00FA655D">
        <w:rPr>
          <w:rFonts w:ascii="Times New Roman" w:hAnsi="Times New Roman" w:cs="Times New Roman"/>
          <w:sz w:val="24"/>
          <w:szCs w:val="24"/>
        </w:rPr>
        <w:t xml:space="preserve"> brought</w:t>
      </w:r>
      <w:r w:rsidRPr="00FA655D">
        <w:rPr>
          <w:rFonts w:ascii="Times New Roman" w:hAnsi="Times New Roman" w:cs="Times New Roman"/>
          <w:sz w:val="24"/>
          <w:szCs w:val="24"/>
        </w:rPr>
        <w:t xml:space="preserve"> forth as the </w:t>
      </w:r>
      <w:r w:rsidR="0051623E" w:rsidRPr="00FA655D">
        <w:rPr>
          <w:rFonts w:ascii="Times New Roman" w:hAnsi="Times New Roman" w:cs="Times New Roman"/>
          <w:sz w:val="24"/>
          <w:szCs w:val="24"/>
        </w:rPr>
        <w:t>viable</w:t>
      </w:r>
      <w:r w:rsidR="009B2CF1">
        <w:rPr>
          <w:rFonts w:ascii="Times New Roman" w:hAnsi="Times New Roman" w:cs="Times New Roman"/>
          <w:sz w:val="24"/>
          <w:szCs w:val="24"/>
        </w:rPr>
        <w:t xml:space="preserve"> option</w:t>
      </w:r>
      <w:r w:rsidRPr="00FA655D">
        <w:rPr>
          <w:rFonts w:ascii="Times New Roman" w:hAnsi="Times New Roman" w:cs="Times New Roman"/>
          <w:sz w:val="24"/>
          <w:szCs w:val="24"/>
        </w:rPr>
        <w:t>s</w:t>
      </w:r>
      <w:r w:rsidR="009B2CF1">
        <w:rPr>
          <w:rFonts w:ascii="Times New Roman" w:hAnsi="Times New Roman" w:cs="Times New Roman"/>
          <w:sz w:val="24"/>
          <w:szCs w:val="24"/>
        </w:rPr>
        <w:t xml:space="preserve"> that could be used</w:t>
      </w:r>
      <w:r w:rsidRPr="00FA655D">
        <w:rPr>
          <w:rFonts w:ascii="Times New Roman" w:hAnsi="Times New Roman" w:cs="Times New Roman"/>
          <w:sz w:val="24"/>
          <w:szCs w:val="24"/>
        </w:rPr>
        <w:t xml:space="preserve"> to address the quality of healthcare with a reducing effect on the cost of the</w:t>
      </w:r>
      <w:r w:rsidR="009B2CF1">
        <w:rPr>
          <w:rFonts w:ascii="Times New Roman" w:hAnsi="Times New Roman" w:cs="Times New Roman"/>
          <w:sz w:val="24"/>
          <w:szCs w:val="24"/>
        </w:rPr>
        <w:t>se</w:t>
      </w:r>
      <w:r w:rsidRPr="00FA655D">
        <w:rPr>
          <w:rFonts w:ascii="Times New Roman" w:hAnsi="Times New Roman" w:cs="Times New Roman"/>
          <w:sz w:val="24"/>
          <w:szCs w:val="24"/>
        </w:rPr>
        <w:t xml:space="preserve"> healthcare services. In addition</w:t>
      </w:r>
      <w:r w:rsidR="0051623E" w:rsidRPr="00FA655D">
        <w:rPr>
          <w:rFonts w:ascii="Times New Roman" w:hAnsi="Times New Roman" w:cs="Times New Roman"/>
          <w:sz w:val="24"/>
          <w:szCs w:val="24"/>
        </w:rPr>
        <w:t>,</w:t>
      </w:r>
      <w:r w:rsidRPr="00FA655D">
        <w:rPr>
          <w:rFonts w:ascii="Times New Roman" w:hAnsi="Times New Roman" w:cs="Times New Roman"/>
          <w:sz w:val="24"/>
          <w:szCs w:val="24"/>
        </w:rPr>
        <w:t xml:space="preserve"> these initiatives have been prompted by the potential for harm </w:t>
      </w:r>
      <w:proofErr w:type="gramStart"/>
      <w:r w:rsidRPr="00FA655D">
        <w:rPr>
          <w:rFonts w:ascii="Times New Roman" w:hAnsi="Times New Roman" w:cs="Times New Roman"/>
          <w:sz w:val="24"/>
          <w:szCs w:val="24"/>
        </w:rPr>
        <w:t>that</w:t>
      </w:r>
      <w:proofErr w:type="gramEnd"/>
      <w:r w:rsidRPr="00FA655D">
        <w:rPr>
          <w:rFonts w:ascii="Times New Roman" w:hAnsi="Times New Roman" w:cs="Times New Roman"/>
          <w:sz w:val="24"/>
          <w:szCs w:val="24"/>
        </w:rPr>
        <w:t xml:space="preserve"> lies within medical care that is being offered to the patients</w:t>
      </w:r>
      <w:r w:rsidR="009B2CF1">
        <w:rPr>
          <w:rFonts w:ascii="Times New Roman" w:hAnsi="Times New Roman" w:cs="Times New Roman"/>
          <w:sz w:val="24"/>
          <w:szCs w:val="24"/>
        </w:rPr>
        <w:t xml:space="preserve"> (</w:t>
      </w:r>
      <w:proofErr w:type="spellStart"/>
      <w:r w:rsidR="009B2CF1">
        <w:rPr>
          <w:rFonts w:ascii="Times New Roman" w:hAnsi="Times New Roman" w:cs="Times New Roman"/>
          <w:sz w:val="24"/>
          <w:szCs w:val="24"/>
        </w:rPr>
        <w:t>Chelluri</w:t>
      </w:r>
      <w:proofErr w:type="spellEnd"/>
      <w:r w:rsidR="009B2CF1">
        <w:rPr>
          <w:rFonts w:ascii="Times New Roman" w:hAnsi="Times New Roman" w:cs="Times New Roman"/>
          <w:sz w:val="24"/>
          <w:szCs w:val="24"/>
        </w:rPr>
        <w:t>, 2014)</w:t>
      </w:r>
      <w:r w:rsidRPr="00FA655D">
        <w:rPr>
          <w:rFonts w:ascii="Times New Roman" w:hAnsi="Times New Roman" w:cs="Times New Roman"/>
          <w:sz w:val="24"/>
          <w:szCs w:val="24"/>
        </w:rPr>
        <w:t xml:space="preserve">. It has been established that poor quality care does not only affect the cost of health care but also  results in increased morbidity and mortality rates and this is especially true for the patients in Intensive Care Units (ICUs). The populations in ICUs have increased steadily in the past decades thanks to the life-sustaining technologies (LST). Caring for these patients who are critically ill is highly resource-intensive </w:t>
      </w:r>
      <w:r w:rsidR="0051623E" w:rsidRPr="00FA655D">
        <w:rPr>
          <w:rFonts w:ascii="Times New Roman" w:hAnsi="Times New Roman" w:cs="Times New Roman"/>
          <w:sz w:val="24"/>
          <w:szCs w:val="24"/>
        </w:rPr>
        <w:t>and ha</w:t>
      </w:r>
      <w:r w:rsidRPr="00FA655D">
        <w:rPr>
          <w:rFonts w:ascii="Times New Roman" w:hAnsi="Times New Roman" w:cs="Times New Roman"/>
          <w:sz w:val="24"/>
          <w:szCs w:val="24"/>
        </w:rPr>
        <w:t>s been shown to consume up to 15-20% of hospital budgets</w:t>
      </w:r>
      <w:r w:rsidR="0051623E" w:rsidRPr="00FA655D">
        <w:rPr>
          <w:rFonts w:ascii="Times New Roman" w:hAnsi="Times New Roman" w:cs="Times New Roman"/>
          <w:sz w:val="24"/>
          <w:szCs w:val="24"/>
        </w:rPr>
        <w:t xml:space="preserve"> (</w:t>
      </w:r>
      <w:proofErr w:type="spellStart"/>
      <w:r w:rsidR="0051623E" w:rsidRPr="00FA655D">
        <w:rPr>
          <w:rFonts w:ascii="Times New Roman" w:hAnsi="Times New Roman" w:cs="Times New Roman"/>
          <w:sz w:val="24"/>
          <w:szCs w:val="24"/>
        </w:rPr>
        <w:t>Chelluri</w:t>
      </w:r>
      <w:proofErr w:type="spellEnd"/>
      <w:r w:rsidR="0051623E" w:rsidRPr="00FA655D">
        <w:rPr>
          <w:rFonts w:ascii="Times New Roman" w:hAnsi="Times New Roman" w:cs="Times New Roman"/>
          <w:sz w:val="24"/>
          <w:szCs w:val="24"/>
        </w:rPr>
        <w:t>, 2014</w:t>
      </w:r>
      <w:r w:rsidRPr="00FA655D">
        <w:rPr>
          <w:rFonts w:ascii="Times New Roman" w:hAnsi="Times New Roman" w:cs="Times New Roman"/>
          <w:sz w:val="24"/>
          <w:szCs w:val="24"/>
        </w:rPr>
        <w:t>). This highlights the need to increase the quality of care for these patients in the ICU as one potent way of cutting down on the costs being accrued fr</w:t>
      </w:r>
      <w:r w:rsidR="0051623E" w:rsidRPr="00FA655D">
        <w:rPr>
          <w:rFonts w:ascii="Times New Roman" w:hAnsi="Times New Roman" w:cs="Times New Roman"/>
          <w:sz w:val="24"/>
          <w:szCs w:val="24"/>
        </w:rPr>
        <w:t xml:space="preserve">om </w:t>
      </w:r>
      <w:r w:rsidRPr="00FA655D">
        <w:rPr>
          <w:rFonts w:ascii="Times New Roman" w:hAnsi="Times New Roman" w:cs="Times New Roman"/>
          <w:sz w:val="24"/>
          <w:szCs w:val="24"/>
        </w:rPr>
        <w:t xml:space="preserve">the stays in these wards. </w:t>
      </w:r>
      <w:r w:rsidR="00DA54A3" w:rsidRPr="00FA655D">
        <w:rPr>
          <w:rFonts w:ascii="Times New Roman" w:hAnsi="Times New Roman" w:cs="Times New Roman"/>
          <w:sz w:val="24"/>
          <w:szCs w:val="24"/>
        </w:rPr>
        <w:t xml:space="preserve">One of the potent </w:t>
      </w:r>
      <w:r w:rsidR="0051623E" w:rsidRPr="00FA655D">
        <w:rPr>
          <w:rFonts w:ascii="Times New Roman" w:hAnsi="Times New Roman" w:cs="Times New Roman"/>
          <w:sz w:val="24"/>
          <w:szCs w:val="24"/>
        </w:rPr>
        <w:t>ways</w:t>
      </w:r>
      <w:r w:rsidR="00DA54A3" w:rsidRPr="00FA655D">
        <w:rPr>
          <w:rFonts w:ascii="Times New Roman" w:hAnsi="Times New Roman" w:cs="Times New Roman"/>
          <w:sz w:val="24"/>
          <w:szCs w:val="24"/>
        </w:rPr>
        <w:t xml:space="preserve"> to reduce the costs that are associated with stays in the ICU has been shown to include implementing Quality Improvement (QI) initiatives in the ICU and especially those that tend to decrease the rate of occurrence of nosocomial infections and enhance the maintenance of </w:t>
      </w:r>
      <w:proofErr w:type="spellStart"/>
      <w:r w:rsidR="00DA54A3" w:rsidRPr="00FA655D">
        <w:rPr>
          <w:rFonts w:ascii="Times New Roman" w:hAnsi="Times New Roman" w:cs="Times New Roman"/>
          <w:sz w:val="24"/>
          <w:szCs w:val="24"/>
        </w:rPr>
        <w:t>normogylcemia</w:t>
      </w:r>
      <w:proofErr w:type="spellEnd"/>
      <w:r w:rsidR="00DA54A3" w:rsidRPr="00FA655D">
        <w:rPr>
          <w:rFonts w:ascii="Times New Roman" w:hAnsi="Times New Roman" w:cs="Times New Roman"/>
          <w:sz w:val="24"/>
          <w:szCs w:val="24"/>
        </w:rPr>
        <w:t>.  Such initiatives have been shown to result in an estimated $2.6 million in savings per year (</w:t>
      </w:r>
      <w:proofErr w:type="spellStart"/>
      <w:r w:rsidR="00DA54A3" w:rsidRPr="00FA655D">
        <w:rPr>
          <w:rFonts w:ascii="Times New Roman" w:hAnsi="Times New Roman" w:cs="Times New Roman"/>
          <w:sz w:val="24"/>
          <w:szCs w:val="24"/>
        </w:rPr>
        <w:t>Clemmer</w:t>
      </w:r>
      <w:proofErr w:type="spellEnd"/>
      <w:r w:rsidR="00DA54A3" w:rsidRPr="00FA655D">
        <w:rPr>
          <w:rFonts w:ascii="Times New Roman" w:hAnsi="Times New Roman" w:cs="Times New Roman"/>
          <w:sz w:val="24"/>
          <w:szCs w:val="24"/>
        </w:rPr>
        <w:t xml:space="preserve"> et al. 2014). </w:t>
      </w:r>
      <w:r w:rsidR="00CE1B0E" w:rsidRPr="00FA655D">
        <w:rPr>
          <w:rFonts w:ascii="Times New Roman" w:hAnsi="Times New Roman" w:cs="Times New Roman"/>
          <w:sz w:val="24"/>
          <w:szCs w:val="24"/>
        </w:rPr>
        <w:t xml:space="preserve">This QI initiative proposal, will, therefore, identify the areas that could be improved in John Hopkins Hospital in a bid to decrease the nosocomial </w:t>
      </w:r>
      <w:r w:rsidR="00CE1B0E" w:rsidRPr="00FA655D">
        <w:rPr>
          <w:rFonts w:ascii="Times New Roman" w:hAnsi="Times New Roman" w:cs="Times New Roman"/>
          <w:sz w:val="24"/>
          <w:szCs w:val="24"/>
        </w:rPr>
        <w:lastRenderedPageBreak/>
        <w:t xml:space="preserve">infections that are witnessed in the ICU in the hospital as one way of controlling for the morbidity and mortality rates in these wards and improving the quality of care for this hospital. </w:t>
      </w:r>
    </w:p>
    <w:p w:rsidR="00CE1B0E" w:rsidRPr="000F6ECF" w:rsidRDefault="00CE1B0E" w:rsidP="00A8619B">
      <w:pPr>
        <w:spacing w:line="480" w:lineRule="auto"/>
        <w:jc w:val="center"/>
        <w:rPr>
          <w:rFonts w:ascii="Times New Roman" w:hAnsi="Times New Roman" w:cs="Times New Roman"/>
          <w:b/>
          <w:sz w:val="24"/>
          <w:szCs w:val="24"/>
        </w:rPr>
      </w:pPr>
      <w:r w:rsidRPr="000F6ECF">
        <w:rPr>
          <w:rFonts w:ascii="Times New Roman" w:hAnsi="Times New Roman" w:cs="Times New Roman"/>
          <w:b/>
          <w:sz w:val="24"/>
          <w:szCs w:val="24"/>
        </w:rPr>
        <w:t>Data to Identify the Health care Issue</w:t>
      </w:r>
    </w:p>
    <w:p w:rsidR="004A38AF" w:rsidRPr="00FA655D" w:rsidRDefault="00CE1B0E"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 </w:t>
      </w:r>
      <w:r w:rsidR="00494757" w:rsidRPr="00FA655D">
        <w:rPr>
          <w:rFonts w:ascii="Times New Roman" w:hAnsi="Times New Roman" w:cs="Times New Roman"/>
          <w:sz w:val="24"/>
          <w:szCs w:val="24"/>
        </w:rPr>
        <w:t xml:space="preserve">The </w:t>
      </w:r>
      <w:r w:rsidR="0051623E" w:rsidRPr="00FA655D">
        <w:rPr>
          <w:rFonts w:ascii="Times New Roman" w:hAnsi="Times New Roman" w:cs="Times New Roman"/>
          <w:sz w:val="24"/>
          <w:szCs w:val="24"/>
        </w:rPr>
        <w:t>type of data being analyzed in this proposal is</w:t>
      </w:r>
      <w:r w:rsidR="00494757" w:rsidRPr="00FA655D">
        <w:rPr>
          <w:rFonts w:ascii="Times New Roman" w:hAnsi="Times New Roman" w:cs="Times New Roman"/>
          <w:sz w:val="24"/>
          <w:szCs w:val="24"/>
        </w:rPr>
        <w:t xml:space="preserve"> those that have been derived from the hospitals performance dashboards. These types of data are important in that they give a firsthand impression on how the hospital is performing in relation to their key performance indicators. Besides, they offer an insight into the thorough performance evaluation process in this hospital and with </w:t>
      </w:r>
      <w:r w:rsidR="009B2CF1" w:rsidRPr="00FA655D">
        <w:rPr>
          <w:rFonts w:ascii="Times New Roman" w:hAnsi="Times New Roman" w:cs="Times New Roman"/>
          <w:sz w:val="24"/>
          <w:szCs w:val="24"/>
        </w:rPr>
        <w:t>it;</w:t>
      </w:r>
      <w:r w:rsidR="00494757" w:rsidRPr="00FA655D">
        <w:rPr>
          <w:rFonts w:ascii="Times New Roman" w:hAnsi="Times New Roman" w:cs="Times New Roman"/>
          <w:sz w:val="24"/>
          <w:szCs w:val="24"/>
        </w:rPr>
        <w:t xml:space="preserve"> they reflect </w:t>
      </w:r>
      <w:r w:rsidR="009B2CF1" w:rsidRPr="00FA655D">
        <w:rPr>
          <w:rFonts w:ascii="Times New Roman" w:hAnsi="Times New Roman" w:cs="Times New Roman"/>
          <w:sz w:val="24"/>
          <w:szCs w:val="24"/>
        </w:rPr>
        <w:t>the real</w:t>
      </w:r>
      <w:r w:rsidR="00494757" w:rsidRPr="00FA655D">
        <w:rPr>
          <w:rFonts w:ascii="Times New Roman" w:hAnsi="Times New Roman" w:cs="Times New Roman"/>
          <w:sz w:val="24"/>
          <w:szCs w:val="24"/>
        </w:rPr>
        <w:t xml:space="preserve"> life scenario as is being </w:t>
      </w:r>
      <w:r w:rsidR="0051623E" w:rsidRPr="00FA655D">
        <w:rPr>
          <w:rFonts w:ascii="Times New Roman" w:hAnsi="Times New Roman" w:cs="Times New Roman"/>
          <w:sz w:val="24"/>
          <w:szCs w:val="24"/>
        </w:rPr>
        <w:t>witnessed</w:t>
      </w:r>
      <w:r w:rsidR="00494757" w:rsidRPr="00FA655D">
        <w:rPr>
          <w:rFonts w:ascii="Times New Roman" w:hAnsi="Times New Roman" w:cs="Times New Roman"/>
          <w:sz w:val="24"/>
          <w:szCs w:val="24"/>
        </w:rPr>
        <w:t xml:space="preserve"> in this hospital setup. The data from a careful analysis of the John Hopkins </w:t>
      </w:r>
      <w:r w:rsidR="009B2CF1" w:rsidRPr="00FA655D">
        <w:rPr>
          <w:rFonts w:ascii="Times New Roman" w:hAnsi="Times New Roman" w:cs="Times New Roman"/>
          <w:sz w:val="24"/>
          <w:szCs w:val="24"/>
        </w:rPr>
        <w:t>Hospital</w:t>
      </w:r>
      <w:r w:rsidR="00494757" w:rsidRPr="00FA655D">
        <w:rPr>
          <w:rFonts w:ascii="Times New Roman" w:hAnsi="Times New Roman" w:cs="Times New Roman"/>
          <w:sz w:val="24"/>
          <w:szCs w:val="24"/>
        </w:rPr>
        <w:t xml:space="preserve"> dashboard metrics indicate that the hospital is yet to achieve 96% performance target for all of its performance measures indicating that they are still falling behind in terms of actualization of their set goals </w:t>
      </w:r>
      <w:r w:rsidR="00D0282E" w:rsidRPr="00FA655D">
        <w:rPr>
          <w:rFonts w:ascii="Times New Roman" w:hAnsi="Times New Roman" w:cs="Times New Roman"/>
          <w:sz w:val="24"/>
          <w:szCs w:val="24"/>
        </w:rPr>
        <w:t>where performance is concerned (Matt,2016</w:t>
      </w:r>
      <w:r w:rsidR="00494757" w:rsidRPr="00FA655D">
        <w:rPr>
          <w:rFonts w:ascii="Times New Roman" w:hAnsi="Times New Roman" w:cs="Times New Roman"/>
          <w:sz w:val="24"/>
          <w:szCs w:val="24"/>
        </w:rPr>
        <w:t>).To the specific  key performance indicators and tho</w:t>
      </w:r>
      <w:r w:rsidR="00D0282E" w:rsidRPr="00FA655D">
        <w:rPr>
          <w:rFonts w:ascii="Times New Roman" w:hAnsi="Times New Roman" w:cs="Times New Roman"/>
          <w:sz w:val="24"/>
          <w:szCs w:val="24"/>
        </w:rPr>
        <w:t>se specifically related to the o</w:t>
      </w:r>
      <w:r w:rsidR="00494757" w:rsidRPr="00FA655D">
        <w:rPr>
          <w:rFonts w:ascii="Times New Roman" w:hAnsi="Times New Roman" w:cs="Times New Roman"/>
          <w:sz w:val="24"/>
          <w:szCs w:val="24"/>
        </w:rPr>
        <w:t xml:space="preserve">ccurrence of nosocomial infections in one way or the other, the hospital still records the highest values where standardized infection ratio is concerned. This points out to the </w:t>
      </w:r>
      <w:r w:rsidR="00893E5C">
        <w:rPr>
          <w:rFonts w:ascii="Times New Roman" w:hAnsi="Times New Roman" w:cs="Times New Roman"/>
          <w:sz w:val="24"/>
          <w:szCs w:val="24"/>
        </w:rPr>
        <w:t>C</w:t>
      </w:r>
      <w:r w:rsidR="00494757" w:rsidRPr="00FA655D">
        <w:rPr>
          <w:rFonts w:ascii="Times New Roman" w:hAnsi="Times New Roman" w:cs="Times New Roman"/>
          <w:sz w:val="24"/>
          <w:szCs w:val="24"/>
        </w:rPr>
        <w:t xml:space="preserve">entral </w:t>
      </w:r>
      <w:r w:rsidR="00893E5C">
        <w:rPr>
          <w:rFonts w:ascii="Times New Roman" w:hAnsi="Times New Roman" w:cs="Times New Roman"/>
          <w:sz w:val="24"/>
          <w:szCs w:val="24"/>
        </w:rPr>
        <w:t>Line-Associated Bloodstream I</w:t>
      </w:r>
      <w:r w:rsidR="00494757" w:rsidRPr="00FA655D">
        <w:rPr>
          <w:rFonts w:ascii="Times New Roman" w:hAnsi="Times New Roman" w:cs="Times New Roman"/>
          <w:sz w:val="24"/>
          <w:szCs w:val="24"/>
        </w:rPr>
        <w:t>nfections</w:t>
      </w:r>
      <w:r w:rsidR="00893E5C">
        <w:rPr>
          <w:rFonts w:ascii="Times New Roman" w:hAnsi="Times New Roman" w:cs="Times New Roman"/>
          <w:sz w:val="24"/>
          <w:szCs w:val="24"/>
        </w:rPr>
        <w:t xml:space="preserve"> (CLABIs)</w:t>
      </w:r>
      <w:r w:rsidR="00494757" w:rsidRPr="00FA655D">
        <w:rPr>
          <w:rFonts w:ascii="Times New Roman" w:hAnsi="Times New Roman" w:cs="Times New Roman"/>
          <w:sz w:val="24"/>
          <w:szCs w:val="24"/>
        </w:rPr>
        <w:t xml:space="preserve"> in the hospital to be still high as compared to the </w:t>
      </w:r>
      <w:r w:rsidR="00D0282E" w:rsidRPr="00FA655D">
        <w:rPr>
          <w:rFonts w:ascii="Times New Roman" w:hAnsi="Times New Roman" w:cs="Times New Roman"/>
          <w:sz w:val="24"/>
          <w:szCs w:val="24"/>
        </w:rPr>
        <w:t>favorable</w:t>
      </w:r>
      <w:r w:rsidR="00494757" w:rsidRPr="00FA655D">
        <w:rPr>
          <w:rFonts w:ascii="Times New Roman" w:hAnsi="Times New Roman" w:cs="Times New Roman"/>
          <w:sz w:val="24"/>
          <w:szCs w:val="24"/>
        </w:rPr>
        <w:t xml:space="preserve"> standardized infection ration of near 0.00 (</w:t>
      </w:r>
      <w:r w:rsidR="007208FA" w:rsidRPr="00FA655D">
        <w:rPr>
          <w:rFonts w:ascii="Times New Roman" w:hAnsi="Times New Roman" w:cs="Times New Roman"/>
          <w:sz w:val="24"/>
          <w:szCs w:val="24"/>
        </w:rPr>
        <w:t>Matt, 2016</w:t>
      </w:r>
      <w:r w:rsidR="00494757" w:rsidRPr="00FA655D">
        <w:rPr>
          <w:rFonts w:ascii="Times New Roman" w:hAnsi="Times New Roman" w:cs="Times New Roman"/>
          <w:sz w:val="24"/>
          <w:szCs w:val="24"/>
        </w:rPr>
        <w:t>).</w:t>
      </w:r>
      <w:r w:rsidR="007208FA" w:rsidRPr="00FA655D">
        <w:rPr>
          <w:rFonts w:ascii="Times New Roman" w:hAnsi="Times New Roman" w:cs="Times New Roman"/>
          <w:sz w:val="24"/>
          <w:szCs w:val="24"/>
        </w:rPr>
        <w:t xml:space="preserve"> With regards to the 2013 state benchmark for central line-associated bloo</w:t>
      </w:r>
      <w:r w:rsidR="00EF6D54">
        <w:rPr>
          <w:rFonts w:ascii="Times New Roman" w:hAnsi="Times New Roman" w:cs="Times New Roman"/>
          <w:sz w:val="24"/>
          <w:szCs w:val="24"/>
        </w:rPr>
        <w:t>dstream infection, the hospital</w:t>
      </w:r>
      <w:r w:rsidR="007208FA" w:rsidRPr="00FA655D">
        <w:rPr>
          <w:rFonts w:ascii="Times New Roman" w:hAnsi="Times New Roman" w:cs="Times New Roman"/>
          <w:sz w:val="24"/>
          <w:szCs w:val="24"/>
        </w:rPr>
        <w:t xml:space="preserve"> depicted to fall 2 ratios bellow those depicted by this report as being the status quo for the hospital</w:t>
      </w:r>
      <w:r w:rsidR="00EF6D54">
        <w:rPr>
          <w:rFonts w:ascii="Times New Roman" w:hAnsi="Times New Roman" w:cs="Times New Roman"/>
          <w:sz w:val="24"/>
          <w:szCs w:val="24"/>
        </w:rPr>
        <w:t>s</w:t>
      </w:r>
      <w:r w:rsidR="007208FA" w:rsidRPr="00FA655D">
        <w:rPr>
          <w:rFonts w:ascii="Times New Roman" w:hAnsi="Times New Roman" w:cs="Times New Roman"/>
          <w:sz w:val="24"/>
          <w:szCs w:val="24"/>
        </w:rPr>
        <w:t xml:space="preserve"> in the United Sates. However, they are well above the 2013 national benchmark for these infections (Matt, 2016).</w:t>
      </w:r>
      <w:r w:rsidR="00494757" w:rsidRPr="00FA655D">
        <w:rPr>
          <w:rFonts w:ascii="Times New Roman" w:hAnsi="Times New Roman" w:cs="Times New Roman"/>
          <w:sz w:val="24"/>
          <w:szCs w:val="24"/>
        </w:rPr>
        <w:t>As of 2014, the hospital depicted a declining trend in their compliance rates to the inp</w:t>
      </w:r>
      <w:r w:rsidR="007208FA" w:rsidRPr="00FA655D">
        <w:rPr>
          <w:rFonts w:ascii="Times New Roman" w:hAnsi="Times New Roman" w:cs="Times New Roman"/>
          <w:sz w:val="24"/>
          <w:szCs w:val="24"/>
        </w:rPr>
        <w:t xml:space="preserve">atient hand hygiene. They are clearly still to establish and maintain percent compliance rates of above 90% (Matt, 2016). From their patient rating, the hospital reports of only 70% of the patients as having rated the hospital a 9/10 or 10/10 score depicting the fact that the hospital still requires to put </w:t>
      </w:r>
      <w:r w:rsidR="007208FA" w:rsidRPr="00FA655D">
        <w:rPr>
          <w:rFonts w:ascii="Times New Roman" w:hAnsi="Times New Roman" w:cs="Times New Roman"/>
          <w:sz w:val="24"/>
          <w:szCs w:val="24"/>
        </w:rPr>
        <w:lastRenderedPageBreak/>
        <w:t xml:space="preserve">more effort in addressing the quality of their health care services I addition to improving the patient experience in their institutions. </w:t>
      </w:r>
      <w:r w:rsidR="00D0282E" w:rsidRPr="00FA655D">
        <w:rPr>
          <w:rFonts w:ascii="Times New Roman" w:hAnsi="Times New Roman" w:cs="Times New Roman"/>
          <w:sz w:val="24"/>
          <w:szCs w:val="24"/>
        </w:rPr>
        <w:t xml:space="preserve">In terms of general patient safety, they meet the </w:t>
      </w:r>
      <w:r w:rsidR="001A6FE0" w:rsidRPr="00FA655D">
        <w:rPr>
          <w:rFonts w:ascii="Times New Roman" w:hAnsi="Times New Roman" w:cs="Times New Roman"/>
          <w:sz w:val="24"/>
          <w:szCs w:val="24"/>
        </w:rPr>
        <w:t>benchmark;</w:t>
      </w:r>
      <w:r w:rsidR="00D0282E" w:rsidRPr="00FA655D">
        <w:rPr>
          <w:rFonts w:ascii="Times New Roman" w:hAnsi="Times New Roman" w:cs="Times New Roman"/>
          <w:sz w:val="24"/>
          <w:szCs w:val="24"/>
        </w:rPr>
        <w:t xml:space="preserve"> however, their readmission rates for heart attack are worse than average despite meeting the average for other disease indicators of readmission rates (John Hopkins Medicine, 2020).</w:t>
      </w:r>
      <w:r w:rsidR="001A6FE0" w:rsidRPr="00FA655D">
        <w:rPr>
          <w:rFonts w:ascii="Times New Roman" w:hAnsi="Times New Roman" w:cs="Times New Roman"/>
          <w:sz w:val="24"/>
          <w:szCs w:val="24"/>
        </w:rPr>
        <w:t xml:space="preserve"> The only missing vital data from their key performance indicator with regards to patient safety is on the rates and percentage occurrence of the nosocomial infections with an indication of the most common to least common types of infections.  </w:t>
      </w:r>
    </w:p>
    <w:p w:rsidR="001A6FE0" w:rsidRPr="00FA655D" w:rsidRDefault="001A6FE0"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data as presented in the hospital’s dashboard is of high quality and it provides </w:t>
      </w:r>
      <w:r w:rsidR="009B2CF1" w:rsidRPr="00FA655D">
        <w:rPr>
          <w:rFonts w:ascii="Times New Roman" w:hAnsi="Times New Roman" w:cs="Times New Roman"/>
          <w:sz w:val="24"/>
          <w:szCs w:val="24"/>
        </w:rPr>
        <w:t>insight</w:t>
      </w:r>
      <w:r w:rsidRPr="00FA655D">
        <w:rPr>
          <w:rFonts w:ascii="Times New Roman" w:hAnsi="Times New Roman" w:cs="Times New Roman"/>
          <w:sz w:val="24"/>
          <w:szCs w:val="24"/>
        </w:rPr>
        <w:t xml:space="preserve"> into the problematic areas in the hospital setup that need improvement as one </w:t>
      </w:r>
      <w:r w:rsidR="009B2CF1">
        <w:rPr>
          <w:rFonts w:ascii="Times New Roman" w:hAnsi="Times New Roman" w:cs="Times New Roman"/>
          <w:sz w:val="24"/>
          <w:szCs w:val="24"/>
        </w:rPr>
        <w:t>w</w:t>
      </w:r>
      <w:r w:rsidR="009B2CF1" w:rsidRPr="00FA655D">
        <w:rPr>
          <w:rFonts w:ascii="Times New Roman" w:hAnsi="Times New Roman" w:cs="Times New Roman"/>
          <w:sz w:val="24"/>
          <w:szCs w:val="24"/>
        </w:rPr>
        <w:t>ay</w:t>
      </w:r>
      <w:r w:rsidRPr="00FA655D">
        <w:rPr>
          <w:rFonts w:ascii="Times New Roman" w:hAnsi="Times New Roman" w:cs="Times New Roman"/>
          <w:sz w:val="24"/>
          <w:szCs w:val="24"/>
        </w:rPr>
        <w:t xml:space="preserve"> of addressing the quality and cost of healthcare in this hospital. The metrics that indicate opportunities for quality improvement include the compliance rates for =inpatient hand hygiene and the occurrence rates of central line-associated bloodstream infections. These are two key indicators that if improved substantially, can lead to quality improvement in the rates of occurrence of the hospital acquire infections from The John Hopkins Hospital. </w:t>
      </w:r>
    </w:p>
    <w:p w:rsidR="0051623E" w:rsidRPr="000F6ECF" w:rsidRDefault="0051623E" w:rsidP="00A8619B">
      <w:pPr>
        <w:spacing w:line="480" w:lineRule="auto"/>
        <w:jc w:val="center"/>
        <w:rPr>
          <w:rFonts w:ascii="Times New Roman" w:hAnsi="Times New Roman" w:cs="Times New Roman"/>
          <w:b/>
          <w:sz w:val="24"/>
          <w:szCs w:val="24"/>
        </w:rPr>
      </w:pPr>
      <w:r w:rsidRPr="000F6ECF">
        <w:rPr>
          <w:rFonts w:ascii="Times New Roman" w:hAnsi="Times New Roman" w:cs="Times New Roman"/>
          <w:b/>
          <w:sz w:val="24"/>
          <w:szCs w:val="24"/>
        </w:rPr>
        <w:t>Quality Improvement Initiative Proposal</w:t>
      </w:r>
    </w:p>
    <w:p w:rsidR="00ED2309" w:rsidRPr="00A8619B" w:rsidRDefault="00ED2309" w:rsidP="00A8619B">
      <w:pPr>
        <w:spacing w:line="480" w:lineRule="auto"/>
        <w:rPr>
          <w:rFonts w:ascii="Times New Roman" w:hAnsi="Times New Roman" w:cs="Times New Roman"/>
          <w:b/>
          <w:i/>
          <w:sz w:val="24"/>
          <w:szCs w:val="24"/>
        </w:rPr>
      </w:pPr>
      <w:r w:rsidRPr="00A8619B">
        <w:rPr>
          <w:rFonts w:ascii="Times New Roman" w:hAnsi="Times New Roman" w:cs="Times New Roman"/>
          <w:b/>
          <w:i/>
          <w:sz w:val="24"/>
          <w:szCs w:val="24"/>
        </w:rPr>
        <w:t xml:space="preserve">Benchmarks </w:t>
      </w:r>
      <w:r w:rsidR="00A8619B" w:rsidRPr="00A8619B">
        <w:rPr>
          <w:rFonts w:ascii="Times New Roman" w:hAnsi="Times New Roman" w:cs="Times New Roman"/>
          <w:b/>
          <w:i/>
          <w:sz w:val="24"/>
          <w:szCs w:val="24"/>
        </w:rPr>
        <w:t xml:space="preserve">Aligned To Existing </w:t>
      </w:r>
      <w:r w:rsidRPr="00A8619B">
        <w:rPr>
          <w:rFonts w:ascii="Times New Roman" w:hAnsi="Times New Roman" w:cs="Times New Roman"/>
          <w:b/>
          <w:i/>
          <w:sz w:val="24"/>
          <w:szCs w:val="24"/>
        </w:rPr>
        <w:t xml:space="preserve">QI </w:t>
      </w:r>
      <w:r w:rsidR="00A8619B" w:rsidRPr="00A8619B">
        <w:rPr>
          <w:rFonts w:ascii="Times New Roman" w:hAnsi="Times New Roman" w:cs="Times New Roman"/>
          <w:b/>
          <w:i/>
          <w:sz w:val="24"/>
          <w:szCs w:val="24"/>
        </w:rPr>
        <w:t>Initiatives</w:t>
      </w:r>
    </w:p>
    <w:p w:rsidR="00ED2309" w:rsidRPr="00FA655D" w:rsidRDefault="00ED2309"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nationally set benchmarks aligned to existing QI </w:t>
      </w:r>
      <w:r w:rsidR="009B2CF1" w:rsidRPr="00FA655D">
        <w:rPr>
          <w:rFonts w:ascii="Times New Roman" w:hAnsi="Times New Roman" w:cs="Times New Roman"/>
          <w:sz w:val="24"/>
          <w:szCs w:val="24"/>
        </w:rPr>
        <w:t>initiatives</w:t>
      </w:r>
      <w:r w:rsidRPr="00FA655D">
        <w:rPr>
          <w:rFonts w:ascii="Times New Roman" w:hAnsi="Times New Roman" w:cs="Times New Roman"/>
          <w:sz w:val="24"/>
          <w:szCs w:val="24"/>
        </w:rPr>
        <w:t xml:space="preserve"> in United States constitute the attainment of 96% and above in all measures of performance by all hospitals. Recording a 0.00 standard infection rate where CLABIs are concerned. They are expected to attain 100% compliance rates to the inpatient hand hygiene practices, in addition to scoring 10/10 in the patient experience surveys (Matt, 2016). Lastly, the hospitals are required to record </w:t>
      </w:r>
      <w:r w:rsidRPr="00FA655D">
        <w:rPr>
          <w:rFonts w:ascii="Times New Roman" w:hAnsi="Times New Roman" w:cs="Times New Roman"/>
          <w:sz w:val="24"/>
          <w:szCs w:val="24"/>
        </w:rPr>
        <w:lastRenderedPageBreak/>
        <w:t xml:space="preserve">an average of 16% or lower in their readmissions and especially those due to heart failure (John Hopkins Medicine, 2020).  </w:t>
      </w:r>
    </w:p>
    <w:p w:rsidR="00ED2309" w:rsidRPr="00A8619B" w:rsidRDefault="00ED2309" w:rsidP="00A8619B">
      <w:pPr>
        <w:spacing w:line="480" w:lineRule="auto"/>
        <w:rPr>
          <w:rFonts w:ascii="Times New Roman" w:hAnsi="Times New Roman" w:cs="Times New Roman"/>
          <w:b/>
          <w:i/>
          <w:sz w:val="24"/>
          <w:szCs w:val="24"/>
        </w:rPr>
      </w:pPr>
      <w:r w:rsidRPr="00A8619B">
        <w:rPr>
          <w:rFonts w:ascii="Times New Roman" w:hAnsi="Times New Roman" w:cs="Times New Roman"/>
          <w:b/>
          <w:i/>
          <w:sz w:val="24"/>
          <w:szCs w:val="24"/>
        </w:rPr>
        <w:t>Existing QI initiatives</w:t>
      </w:r>
    </w:p>
    <w:p w:rsidR="009F0C7C" w:rsidRDefault="00ED2309"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Health care-associated infections (HAI) are a major Public Health concern globally with grave impacts on morbidity, mortality and quality of life. Besides they constitute a very large part of the economic burden to health system despite being preventable through effective infection prevention and control (IPC) (</w:t>
      </w:r>
      <w:proofErr w:type="spellStart"/>
      <w:r w:rsidR="00FA655D" w:rsidRPr="00FA655D">
        <w:rPr>
          <w:rFonts w:ascii="Times New Roman" w:hAnsi="Times New Roman" w:cs="Times New Roman"/>
          <w:sz w:val="24"/>
          <w:szCs w:val="24"/>
        </w:rPr>
        <w:t>Storr</w:t>
      </w:r>
      <w:proofErr w:type="spellEnd"/>
      <w:r w:rsidR="00FA655D" w:rsidRPr="00FA655D">
        <w:rPr>
          <w:rFonts w:ascii="Times New Roman" w:hAnsi="Times New Roman" w:cs="Times New Roman"/>
          <w:sz w:val="24"/>
          <w:szCs w:val="24"/>
        </w:rPr>
        <w:t xml:space="preserve"> et al. 2017</w:t>
      </w:r>
      <w:r w:rsidRPr="00FA655D">
        <w:rPr>
          <w:rFonts w:ascii="Times New Roman" w:hAnsi="Times New Roman" w:cs="Times New Roman"/>
          <w:sz w:val="24"/>
          <w:szCs w:val="24"/>
        </w:rPr>
        <w:t xml:space="preserve">). This points out to the implementation of and improvements of IPC at the national and facility level as being the critical litigation measure that can successfully limit the occurrence of these HAIs. However, currently there is a shortage on IPC evidence-based guidance and standards that can delineate the good practices that </w:t>
      </w:r>
      <w:r w:rsidR="009F0C7C" w:rsidRPr="00FA655D">
        <w:rPr>
          <w:rFonts w:ascii="Times New Roman" w:hAnsi="Times New Roman" w:cs="Times New Roman"/>
          <w:sz w:val="24"/>
          <w:szCs w:val="24"/>
        </w:rPr>
        <w:t xml:space="preserve">should be applied in trying to reduce the occurrence of HAIs. The available QI initiatives </w:t>
      </w:r>
      <w:r w:rsidR="009B2CF1" w:rsidRPr="00FA655D">
        <w:rPr>
          <w:rFonts w:ascii="Times New Roman" w:hAnsi="Times New Roman" w:cs="Times New Roman"/>
          <w:sz w:val="24"/>
          <w:szCs w:val="24"/>
        </w:rPr>
        <w:t>related</w:t>
      </w:r>
      <w:r w:rsidR="009F0C7C" w:rsidRPr="00FA655D">
        <w:rPr>
          <w:rFonts w:ascii="Times New Roman" w:hAnsi="Times New Roman" w:cs="Times New Roman"/>
          <w:sz w:val="24"/>
          <w:szCs w:val="24"/>
        </w:rPr>
        <w:t xml:space="preserve"> to helping reduce the HAI include the compliance with the inpatient hand hygiene </w:t>
      </w:r>
      <w:r w:rsidR="009B2CF1" w:rsidRPr="00FA655D">
        <w:rPr>
          <w:rFonts w:ascii="Times New Roman" w:hAnsi="Times New Roman" w:cs="Times New Roman"/>
          <w:sz w:val="24"/>
          <w:szCs w:val="24"/>
        </w:rPr>
        <w:t>practices</w:t>
      </w:r>
      <w:r w:rsidR="009F0C7C" w:rsidRPr="00FA655D">
        <w:rPr>
          <w:rFonts w:ascii="Times New Roman" w:hAnsi="Times New Roman" w:cs="Times New Roman"/>
          <w:sz w:val="24"/>
          <w:szCs w:val="24"/>
        </w:rPr>
        <w:t xml:space="preserve"> which has been rendered ineffective due to the low compliance rates. </w:t>
      </w:r>
      <w:r w:rsidR="009B2CF1" w:rsidRPr="00FA655D">
        <w:rPr>
          <w:rFonts w:ascii="Times New Roman" w:hAnsi="Times New Roman" w:cs="Times New Roman"/>
          <w:sz w:val="24"/>
          <w:szCs w:val="24"/>
        </w:rPr>
        <w:t xml:space="preserve">In addition, there is the active surveillance for CLABIs that does not offer litigation options to limit the occurrence </w:t>
      </w:r>
      <w:r w:rsidR="009B2CF1">
        <w:rPr>
          <w:rFonts w:ascii="Times New Roman" w:hAnsi="Times New Roman" w:cs="Times New Roman"/>
          <w:sz w:val="24"/>
          <w:szCs w:val="24"/>
        </w:rPr>
        <w:t>of th</w:t>
      </w:r>
      <w:r w:rsidR="009B2CF1" w:rsidRPr="00FA655D">
        <w:rPr>
          <w:rFonts w:ascii="Times New Roman" w:hAnsi="Times New Roman" w:cs="Times New Roman"/>
          <w:sz w:val="24"/>
          <w:szCs w:val="24"/>
        </w:rPr>
        <w:t xml:space="preserve">ese infections. </w:t>
      </w:r>
      <w:r w:rsidR="009F0C7C" w:rsidRPr="00FA655D">
        <w:rPr>
          <w:rFonts w:ascii="Times New Roman" w:hAnsi="Times New Roman" w:cs="Times New Roman"/>
          <w:sz w:val="24"/>
          <w:szCs w:val="24"/>
        </w:rPr>
        <w:t xml:space="preserve">These are the three main target areas for improvement. </w:t>
      </w:r>
    </w:p>
    <w:p w:rsidR="000F6ECF" w:rsidRPr="00A8619B" w:rsidRDefault="000F6ECF" w:rsidP="00A8619B">
      <w:pPr>
        <w:spacing w:line="480" w:lineRule="auto"/>
        <w:rPr>
          <w:rFonts w:ascii="Times New Roman" w:hAnsi="Times New Roman" w:cs="Times New Roman"/>
          <w:b/>
          <w:i/>
          <w:sz w:val="24"/>
          <w:szCs w:val="24"/>
        </w:rPr>
      </w:pPr>
      <w:r w:rsidRPr="00A8619B">
        <w:rPr>
          <w:rFonts w:ascii="Times New Roman" w:hAnsi="Times New Roman" w:cs="Times New Roman"/>
          <w:b/>
          <w:i/>
          <w:sz w:val="24"/>
          <w:szCs w:val="24"/>
        </w:rPr>
        <w:t>Proposed QI initiative</w:t>
      </w:r>
    </w:p>
    <w:p w:rsidR="009F0C7C" w:rsidRDefault="009F0C7C"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In light of these evidence that point to the lack of evidence-based IPC guidelines at the hospital, the low compliance rates to inpatient hand hygiene practices and the higher standard infection ratio of CLABIs, there a number of strategies that could be implemented in the hospital to help improve on the outcomes. To start with, the hospital should consider implementing and thoroughly adhering to the World Health Organization’s (WHO) described 11 recommendation and the three good practice statements</w:t>
      </w:r>
      <w:r w:rsidR="00FA655D" w:rsidRPr="00FA655D">
        <w:rPr>
          <w:rFonts w:ascii="Times New Roman" w:hAnsi="Times New Roman" w:cs="Times New Roman"/>
          <w:sz w:val="24"/>
          <w:szCs w:val="24"/>
        </w:rPr>
        <w:t xml:space="preserve"> (</w:t>
      </w:r>
      <w:proofErr w:type="spellStart"/>
      <w:r w:rsidR="00FA655D" w:rsidRPr="00FA655D">
        <w:rPr>
          <w:rFonts w:ascii="Times New Roman" w:hAnsi="Times New Roman" w:cs="Times New Roman"/>
          <w:sz w:val="24"/>
          <w:szCs w:val="24"/>
        </w:rPr>
        <w:t>Storr</w:t>
      </w:r>
      <w:proofErr w:type="spellEnd"/>
      <w:r w:rsidR="00FA655D" w:rsidRPr="00FA655D">
        <w:rPr>
          <w:rFonts w:ascii="Times New Roman" w:hAnsi="Times New Roman" w:cs="Times New Roman"/>
          <w:sz w:val="24"/>
          <w:szCs w:val="24"/>
        </w:rPr>
        <w:t xml:space="preserve"> et al. 2017)</w:t>
      </w:r>
      <w:r w:rsidRPr="00FA655D">
        <w:rPr>
          <w:rFonts w:ascii="Times New Roman" w:hAnsi="Times New Roman" w:cs="Times New Roman"/>
          <w:sz w:val="24"/>
          <w:szCs w:val="24"/>
        </w:rPr>
        <w:t xml:space="preserve">. This depicts </w:t>
      </w:r>
      <w:r w:rsidR="00C7016A" w:rsidRPr="00FA655D">
        <w:rPr>
          <w:rFonts w:ascii="Times New Roman" w:hAnsi="Times New Roman" w:cs="Times New Roman"/>
          <w:sz w:val="24"/>
          <w:szCs w:val="24"/>
        </w:rPr>
        <w:t xml:space="preserve">that they should have an </w:t>
      </w:r>
      <w:r w:rsidR="00C7016A" w:rsidRPr="00FA655D">
        <w:rPr>
          <w:rFonts w:ascii="Times New Roman" w:hAnsi="Times New Roman" w:cs="Times New Roman"/>
          <w:sz w:val="24"/>
          <w:szCs w:val="24"/>
        </w:rPr>
        <w:lastRenderedPageBreak/>
        <w:t xml:space="preserve">IPC </w:t>
      </w:r>
      <w:proofErr w:type="spellStart"/>
      <w:r w:rsidR="00C7016A" w:rsidRPr="00FA655D">
        <w:rPr>
          <w:rFonts w:ascii="Times New Roman" w:hAnsi="Times New Roman" w:cs="Times New Roman"/>
          <w:sz w:val="24"/>
          <w:szCs w:val="24"/>
        </w:rPr>
        <w:t>programme</w:t>
      </w:r>
      <w:proofErr w:type="spellEnd"/>
      <w:r w:rsidR="00C7016A" w:rsidRPr="00FA655D">
        <w:rPr>
          <w:rFonts w:ascii="Times New Roman" w:hAnsi="Times New Roman" w:cs="Times New Roman"/>
          <w:sz w:val="24"/>
          <w:szCs w:val="24"/>
        </w:rPr>
        <w:t xml:space="preserve"> that is equipped with a dedicated and well trained team for preventing HAI through IPC good practices, they should partake in IPC education for all health care workers by utilizing team- and task-based strategies that in</w:t>
      </w:r>
      <w:r w:rsidRPr="00FA655D">
        <w:rPr>
          <w:rFonts w:ascii="Times New Roman" w:hAnsi="Times New Roman" w:cs="Times New Roman"/>
          <w:sz w:val="24"/>
          <w:szCs w:val="24"/>
        </w:rPr>
        <w:t>v</w:t>
      </w:r>
      <w:r w:rsidR="00C7016A" w:rsidRPr="00FA655D">
        <w:rPr>
          <w:rFonts w:ascii="Times New Roman" w:hAnsi="Times New Roman" w:cs="Times New Roman"/>
          <w:sz w:val="24"/>
          <w:szCs w:val="24"/>
        </w:rPr>
        <w:t>olve bedside and simulation training to help reduce the risk of HAIs and finally, they should perform regular facility-based HAI</w:t>
      </w:r>
      <w:r w:rsidRPr="00FA655D">
        <w:rPr>
          <w:rFonts w:ascii="Times New Roman" w:hAnsi="Times New Roman" w:cs="Times New Roman"/>
          <w:sz w:val="24"/>
          <w:szCs w:val="24"/>
        </w:rPr>
        <w:t xml:space="preserve"> surveillances, </w:t>
      </w:r>
      <w:r w:rsidR="00C7016A" w:rsidRPr="00FA655D">
        <w:rPr>
          <w:rFonts w:ascii="Times New Roman" w:hAnsi="Times New Roman" w:cs="Times New Roman"/>
          <w:sz w:val="24"/>
          <w:szCs w:val="24"/>
        </w:rPr>
        <w:t>they should develop</w:t>
      </w:r>
      <w:r w:rsidRPr="00FA655D">
        <w:rPr>
          <w:rFonts w:ascii="Times New Roman" w:hAnsi="Times New Roman" w:cs="Times New Roman"/>
          <w:sz w:val="24"/>
          <w:szCs w:val="24"/>
        </w:rPr>
        <w:t xml:space="preserve"> and implement in-house evidence-based </w:t>
      </w:r>
      <w:r w:rsidR="00C7016A" w:rsidRPr="00FA655D">
        <w:rPr>
          <w:rFonts w:ascii="Times New Roman" w:hAnsi="Times New Roman" w:cs="Times New Roman"/>
          <w:sz w:val="24"/>
          <w:szCs w:val="24"/>
        </w:rPr>
        <w:t>guidelines for the purpose of reducing HAI , they should train relevant health care workers on the guideline recommendations and monitor the adhere</w:t>
      </w:r>
      <w:r w:rsidRPr="00FA655D">
        <w:rPr>
          <w:rFonts w:ascii="Times New Roman" w:hAnsi="Times New Roman" w:cs="Times New Roman"/>
          <w:sz w:val="24"/>
          <w:szCs w:val="24"/>
        </w:rPr>
        <w:t xml:space="preserve">nce with these recommendations. </w:t>
      </w:r>
      <w:r w:rsidR="00E02B85" w:rsidRPr="00FA655D">
        <w:rPr>
          <w:rFonts w:ascii="Times New Roman" w:hAnsi="Times New Roman" w:cs="Times New Roman"/>
          <w:sz w:val="24"/>
          <w:szCs w:val="24"/>
        </w:rPr>
        <w:t>Last</w:t>
      </w:r>
      <w:r w:rsidRPr="00FA655D">
        <w:rPr>
          <w:rFonts w:ascii="Times New Roman" w:hAnsi="Times New Roman" w:cs="Times New Roman"/>
          <w:sz w:val="24"/>
          <w:szCs w:val="24"/>
        </w:rPr>
        <w:t xml:space="preserve">ly, on matters compliance with the inpatient hand hygiene practices, they should encourage their workers to uphold these practices by way of offering incentive to the workers who will demonstrate the highest compliance rates. </w:t>
      </w:r>
    </w:p>
    <w:p w:rsidR="000F6ECF" w:rsidRPr="00A8619B" w:rsidRDefault="000F6ECF" w:rsidP="00A8619B">
      <w:pPr>
        <w:spacing w:line="480" w:lineRule="auto"/>
        <w:rPr>
          <w:rFonts w:ascii="Times New Roman" w:hAnsi="Times New Roman" w:cs="Times New Roman"/>
          <w:b/>
          <w:i/>
          <w:sz w:val="24"/>
          <w:szCs w:val="24"/>
        </w:rPr>
      </w:pPr>
      <w:r w:rsidRPr="00A8619B">
        <w:rPr>
          <w:rFonts w:ascii="Times New Roman" w:hAnsi="Times New Roman" w:cs="Times New Roman"/>
          <w:b/>
          <w:i/>
          <w:sz w:val="24"/>
          <w:szCs w:val="24"/>
        </w:rPr>
        <w:t xml:space="preserve">Challenges </w:t>
      </w:r>
      <w:r w:rsidR="00A8619B" w:rsidRPr="00A8619B">
        <w:rPr>
          <w:rFonts w:ascii="Times New Roman" w:hAnsi="Times New Roman" w:cs="Times New Roman"/>
          <w:b/>
          <w:i/>
          <w:sz w:val="24"/>
          <w:szCs w:val="24"/>
        </w:rPr>
        <w:t xml:space="preserve">in the Implementation of the Proposed </w:t>
      </w:r>
      <w:r w:rsidRPr="00A8619B">
        <w:rPr>
          <w:rFonts w:ascii="Times New Roman" w:hAnsi="Times New Roman" w:cs="Times New Roman"/>
          <w:b/>
          <w:i/>
          <w:sz w:val="24"/>
          <w:szCs w:val="24"/>
        </w:rPr>
        <w:t xml:space="preserve">QI </w:t>
      </w:r>
      <w:r w:rsidR="00A8619B" w:rsidRPr="00A8619B">
        <w:rPr>
          <w:rFonts w:ascii="Times New Roman" w:hAnsi="Times New Roman" w:cs="Times New Roman"/>
          <w:b/>
          <w:i/>
          <w:sz w:val="24"/>
          <w:szCs w:val="24"/>
        </w:rPr>
        <w:t>Initiative</w:t>
      </w:r>
    </w:p>
    <w:p w:rsidR="00E02B85" w:rsidRPr="00FA655D" w:rsidRDefault="00E02B85"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challenges that meeting these new prescribed benchmarks can pose to the hospital include incurring additional costs especially where training of the relevant health-care workers, conducting HAIs surveillance, monitoring the success of the implementation process, and paying of incentives to the workers with the highest  compliance rates is concerned. In addition, the hospital will spend a lot more time in trying to actualize the implementation process in a bid to meet each prescribed benchmark: time that could have been used in taking care of other relevant patient related cases. </w:t>
      </w:r>
    </w:p>
    <w:p w:rsidR="00E02B85" w:rsidRPr="00A63D88" w:rsidRDefault="00E02B85" w:rsidP="00A8619B">
      <w:pPr>
        <w:spacing w:line="480" w:lineRule="auto"/>
        <w:jc w:val="center"/>
        <w:rPr>
          <w:rFonts w:ascii="Times New Roman" w:hAnsi="Times New Roman" w:cs="Times New Roman"/>
          <w:b/>
          <w:sz w:val="24"/>
          <w:szCs w:val="24"/>
        </w:rPr>
      </w:pPr>
      <w:r w:rsidRPr="00A63D88">
        <w:rPr>
          <w:rFonts w:ascii="Times New Roman" w:hAnsi="Times New Roman" w:cs="Times New Roman"/>
          <w:b/>
          <w:sz w:val="24"/>
          <w:szCs w:val="24"/>
        </w:rPr>
        <w:t xml:space="preserve">Inter-professional Perspectives to lead Quality Improvements in Patient </w:t>
      </w:r>
      <w:r w:rsidR="007E3663" w:rsidRPr="00A63D88">
        <w:rPr>
          <w:rFonts w:ascii="Times New Roman" w:hAnsi="Times New Roman" w:cs="Times New Roman"/>
          <w:b/>
          <w:sz w:val="24"/>
          <w:szCs w:val="24"/>
        </w:rPr>
        <w:t>S</w:t>
      </w:r>
      <w:r w:rsidRPr="00A63D88">
        <w:rPr>
          <w:rFonts w:ascii="Times New Roman" w:hAnsi="Times New Roman" w:cs="Times New Roman"/>
          <w:b/>
          <w:sz w:val="24"/>
          <w:szCs w:val="24"/>
        </w:rPr>
        <w:t>afety</w:t>
      </w:r>
    </w:p>
    <w:p w:rsidR="00A00713" w:rsidRPr="00A8619B" w:rsidRDefault="00A00713" w:rsidP="00A8619B">
      <w:pPr>
        <w:spacing w:line="480" w:lineRule="auto"/>
        <w:rPr>
          <w:rFonts w:ascii="Times New Roman" w:hAnsi="Times New Roman" w:cs="Times New Roman"/>
          <w:b/>
          <w:i/>
          <w:sz w:val="24"/>
          <w:szCs w:val="24"/>
        </w:rPr>
      </w:pPr>
      <w:r w:rsidRPr="00A8619B">
        <w:rPr>
          <w:rFonts w:ascii="Times New Roman" w:hAnsi="Times New Roman" w:cs="Times New Roman"/>
          <w:b/>
          <w:i/>
          <w:sz w:val="24"/>
          <w:szCs w:val="24"/>
        </w:rPr>
        <w:t>Inter</w:t>
      </w:r>
      <w:r w:rsidR="00A8619B" w:rsidRPr="00A8619B">
        <w:rPr>
          <w:rFonts w:ascii="Times New Roman" w:hAnsi="Times New Roman" w:cs="Times New Roman"/>
          <w:b/>
          <w:i/>
          <w:sz w:val="24"/>
          <w:szCs w:val="24"/>
        </w:rPr>
        <w:t>-Professional Roles and Responsibilities</w:t>
      </w:r>
    </w:p>
    <w:p w:rsidR="007E3663" w:rsidRPr="00FA655D" w:rsidRDefault="007E3663"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ability of the healthcare workers to work together in collaboration is very critical to the success of this QI initiative. They are expected to be in the forefront in terms of </w:t>
      </w:r>
      <w:r w:rsidR="00A00713" w:rsidRPr="00FA655D">
        <w:rPr>
          <w:rFonts w:ascii="Times New Roman" w:hAnsi="Times New Roman" w:cs="Times New Roman"/>
          <w:sz w:val="24"/>
          <w:szCs w:val="24"/>
        </w:rPr>
        <w:t xml:space="preserve">adhering to </w:t>
      </w:r>
      <w:r w:rsidR="00A00713" w:rsidRPr="00FA655D">
        <w:rPr>
          <w:rFonts w:ascii="Times New Roman" w:hAnsi="Times New Roman" w:cs="Times New Roman"/>
          <w:sz w:val="24"/>
          <w:szCs w:val="24"/>
        </w:rPr>
        <w:lastRenderedPageBreak/>
        <w:t xml:space="preserve">the new recommendations that are indicated under this QI initiative. It is their responsibility to always act in accordance with the stipulated practices under this initiative with expected complete collaboration </w:t>
      </w:r>
      <w:r w:rsidR="00FA655D" w:rsidRPr="00FA655D">
        <w:rPr>
          <w:rFonts w:ascii="Times New Roman" w:hAnsi="Times New Roman" w:cs="Times New Roman"/>
          <w:sz w:val="24"/>
          <w:szCs w:val="24"/>
        </w:rPr>
        <w:t>w</w:t>
      </w:r>
      <w:r w:rsidR="00A00713" w:rsidRPr="00FA655D">
        <w:rPr>
          <w:rFonts w:ascii="Times New Roman" w:hAnsi="Times New Roman" w:cs="Times New Roman"/>
          <w:sz w:val="24"/>
          <w:szCs w:val="24"/>
        </w:rPr>
        <w:t>ith the management in terms of translating these recommendations into practice. They are expected to offer their suggestion on how best the initiative can be improved and made more relevant to their institution.</w:t>
      </w:r>
    </w:p>
    <w:p w:rsidR="00A00713" w:rsidRPr="00FA655D" w:rsidRDefault="00A00713"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In a bid to ensure that all the relevant roles are fully engaged in this effort, I </w:t>
      </w:r>
      <w:r w:rsidR="00FA655D" w:rsidRPr="00FA655D">
        <w:rPr>
          <w:rFonts w:ascii="Times New Roman" w:hAnsi="Times New Roman" w:cs="Times New Roman"/>
          <w:sz w:val="24"/>
          <w:szCs w:val="24"/>
        </w:rPr>
        <w:t>would call upon each he</w:t>
      </w:r>
      <w:r w:rsidRPr="00FA655D">
        <w:rPr>
          <w:rFonts w:ascii="Times New Roman" w:hAnsi="Times New Roman" w:cs="Times New Roman"/>
          <w:sz w:val="24"/>
          <w:szCs w:val="24"/>
        </w:rPr>
        <w:t xml:space="preserve">alth care professional to offer at least on suggestion that will make the implementation process a success. I would consider keeping scores on the adherence level being exhibited by each health care </w:t>
      </w:r>
      <w:r w:rsidR="00FA655D" w:rsidRPr="00FA655D">
        <w:rPr>
          <w:rFonts w:ascii="Times New Roman" w:hAnsi="Times New Roman" w:cs="Times New Roman"/>
          <w:sz w:val="24"/>
          <w:szCs w:val="24"/>
        </w:rPr>
        <w:t>w</w:t>
      </w:r>
      <w:r w:rsidRPr="00FA655D">
        <w:rPr>
          <w:rFonts w:ascii="Times New Roman" w:hAnsi="Times New Roman" w:cs="Times New Roman"/>
          <w:sz w:val="24"/>
          <w:szCs w:val="24"/>
        </w:rPr>
        <w:t>orker in the hospital in addition to encour</w:t>
      </w:r>
      <w:r w:rsidR="00FA655D" w:rsidRPr="00FA655D">
        <w:rPr>
          <w:rFonts w:ascii="Times New Roman" w:hAnsi="Times New Roman" w:cs="Times New Roman"/>
          <w:sz w:val="24"/>
          <w:szCs w:val="24"/>
        </w:rPr>
        <w:t>ag</w:t>
      </w:r>
      <w:r w:rsidRPr="00FA655D">
        <w:rPr>
          <w:rFonts w:ascii="Times New Roman" w:hAnsi="Times New Roman" w:cs="Times New Roman"/>
          <w:sz w:val="24"/>
          <w:szCs w:val="24"/>
        </w:rPr>
        <w:t>ing team work among the health care professionals so as to ensure that  the implementation proces</w:t>
      </w:r>
      <w:r w:rsidR="00FA655D" w:rsidRPr="00FA655D">
        <w:rPr>
          <w:rFonts w:ascii="Times New Roman" w:hAnsi="Times New Roman" w:cs="Times New Roman"/>
          <w:sz w:val="24"/>
          <w:szCs w:val="24"/>
        </w:rPr>
        <w:t>s a success. Besides</w:t>
      </w:r>
      <w:r w:rsidRPr="00FA655D">
        <w:rPr>
          <w:rFonts w:ascii="Times New Roman" w:hAnsi="Times New Roman" w:cs="Times New Roman"/>
          <w:sz w:val="24"/>
          <w:szCs w:val="24"/>
        </w:rPr>
        <w:t xml:space="preserve"> I would consider the use of </w:t>
      </w:r>
      <w:r w:rsidR="00FA655D" w:rsidRPr="00FA655D">
        <w:rPr>
          <w:rFonts w:ascii="Times New Roman" w:hAnsi="Times New Roman" w:cs="Times New Roman"/>
          <w:sz w:val="24"/>
          <w:szCs w:val="24"/>
        </w:rPr>
        <w:t>badges</w:t>
      </w:r>
      <w:r w:rsidRPr="00FA655D">
        <w:rPr>
          <w:rFonts w:ascii="Times New Roman" w:hAnsi="Times New Roman" w:cs="Times New Roman"/>
          <w:sz w:val="24"/>
          <w:szCs w:val="24"/>
        </w:rPr>
        <w:t xml:space="preserve"> that would be awarded to th</w:t>
      </w:r>
      <w:r w:rsidR="00FA655D" w:rsidRPr="00FA655D">
        <w:rPr>
          <w:rFonts w:ascii="Times New Roman" w:hAnsi="Times New Roman" w:cs="Times New Roman"/>
          <w:sz w:val="24"/>
          <w:szCs w:val="24"/>
        </w:rPr>
        <w:t>ose health care professionals w</w:t>
      </w:r>
      <w:r w:rsidRPr="00FA655D">
        <w:rPr>
          <w:rFonts w:ascii="Times New Roman" w:hAnsi="Times New Roman" w:cs="Times New Roman"/>
          <w:sz w:val="24"/>
          <w:szCs w:val="24"/>
        </w:rPr>
        <w:t xml:space="preserve">ho depict the highest level of compliance in an attempt to encourage their </w:t>
      </w:r>
      <w:r w:rsidR="00FA655D" w:rsidRPr="00FA655D">
        <w:rPr>
          <w:rFonts w:ascii="Times New Roman" w:hAnsi="Times New Roman" w:cs="Times New Roman"/>
          <w:sz w:val="24"/>
          <w:szCs w:val="24"/>
        </w:rPr>
        <w:t>colleagues</w:t>
      </w:r>
      <w:r w:rsidRPr="00FA655D">
        <w:rPr>
          <w:rFonts w:ascii="Times New Roman" w:hAnsi="Times New Roman" w:cs="Times New Roman"/>
          <w:sz w:val="24"/>
          <w:szCs w:val="24"/>
        </w:rPr>
        <w:t xml:space="preserve"> to follow suit. </w:t>
      </w:r>
    </w:p>
    <w:p w:rsidR="00A00713" w:rsidRPr="00FA655D" w:rsidRDefault="00A00713"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I would employ the use of motivational concepts as the non-nursing concepts that I would incorporate into the initiative. </w:t>
      </w:r>
      <w:r w:rsidR="009B2CF1" w:rsidRPr="00FA655D">
        <w:rPr>
          <w:rFonts w:ascii="Times New Roman" w:hAnsi="Times New Roman" w:cs="Times New Roman"/>
          <w:sz w:val="24"/>
          <w:szCs w:val="24"/>
        </w:rPr>
        <w:t xml:space="preserve">This is way of drawing from these motivation concepts in a bid to motivate the health care work force to adopt the initiative and be instrumental </w:t>
      </w:r>
      <w:r w:rsidR="009B2CF1">
        <w:rPr>
          <w:rFonts w:ascii="Times New Roman" w:hAnsi="Times New Roman" w:cs="Times New Roman"/>
          <w:sz w:val="24"/>
          <w:szCs w:val="24"/>
        </w:rPr>
        <w:t>in</w:t>
      </w:r>
      <w:r w:rsidR="009B2CF1" w:rsidRPr="00FA655D">
        <w:rPr>
          <w:rFonts w:ascii="Times New Roman" w:hAnsi="Times New Roman" w:cs="Times New Roman"/>
          <w:sz w:val="24"/>
          <w:szCs w:val="24"/>
        </w:rPr>
        <w:t xml:space="preserve"> its implementation process. </w:t>
      </w:r>
    </w:p>
    <w:p w:rsidR="00A00713" w:rsidRPr="00FA655D" w:rsidRDefault="00A00713"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 xml:space="preserve">The outcomes to measure the effect of the intervention and especially the individual performance analysis </w:t>
      </w:r>
      <w:r w:rsidR="00D77C93" w:rsidRPr="00FA655D">
        <w:rPr>
          <w:rFonts w:ascii="Times New Roman" w:hAnsi="Times New Roman" w:cs="Times New Roman"/>
          <w:sz w:val="24"/>
          <w:szCs w:val="24"/>
        </w:rPr>
        <w:t xml:space="preserve">that will be applied in determining the compliance rate of each health care professional has the potential to affect the inter-professional team. This is by way of placing a lot more emphasis on individualism. That is, simply thinking about your own achievements and not of the team. This is a factor that could encourage negative competition between the health care workers and affect the manner in which they function as a team. </w:t>
      </w:r>
      <w:r w:rsidRPr="00FA655D">
        <w:rPr>
          <w:rFonts w:ascii="Times New Roman" w:hAnsi="Times New Roman" w:cs="Times New Roman"/>
          <w:sz w:val="24"/>
          <w:szCs w:val="24"/>
        </w:rPr>
        <w:t xml:space="preserve"> </w:t>
      </w:r>
    </w:p>
    <w:p w:rsidR="00D77C93" w:rsidRPr="00FA655D" w:rsidRDefault="00D77C93"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lastRenderedPageBreak/>
        <w:t xml:space="preserve">Despite this negative implication that the measure of outcomes poses on the inter-professional team, the overall work-life quality of the nursing staff and the collaboration of the inter-professional team is expected to be greatly improved by the initiative. This is by of reducing the number of patient cases and disease that they will be expected to manage and by way of reducing the hospital stay and readmission rates for the patients. These factors will greatly reduce the work load for the nursing staff leaving them with enough time that could use in building on their inter-professional teams. This way they will be less exhausted and overwhelmed by their duties and the work load that they have every day and this alone is a factor that </w:t>
      </w:r>
      <w:r w:rsidR="006E27BA" w:rsidRPr="00FA655D">
        <w:rPr>
          <w:rFonts w:ascii="Times New Roman" w:hAnsi="Times New Roman" w:cs="Times New Roman"/>
          <w:sz w:val="24"/>
          <w:szCs w:val="24"/>
        </w:rPr>
        <w:t>can surely enhance</w:t>
      </w:r>
      <w:r w:rsidRPr="00FA655D">
        <w:rPr>
          <w:rFonts w:ascii="Times New Roman" w:hAnsi="Times New Roman" w:cs="Times New Roman"/>
          <w:sz w:val="24"/>
          <w:szCs w:val="24"/>
        </w:rPr>
        <w:t xml:space="preserve"> their </w:t>
      </w:r>
      <w:r w:rsidR="006E27BA" w:rsidRPr="00FA655D">
        <w:rPr>
          <w:rFonts w:ascii="Times New Roman" w:hAnsi="Times New Roman" w:cs="Times New Roman"/>
          <w:sz w:val="24"/>
          <w:szCs w:val="24"/>
        </w:rPr>
        <w:t xml:space="preserve">level of </w:t>
      </w:r>
      <w:r w:rsidRPr="00FA655D">
        <w:rPr>
          <w:rFonts w:ascii="Times New Roman" w:hAnsi="Times New Roman" w:cs="Times New Roman"/>
          <w:sz w:val="24"/>
          <w:szCs w:val="24"/>
        </w:rPr>
        <w:t xml:space="preserve">satisfaction with their jobs hence enriching and improving on their work-life quality.  </w:t>
      </w:r>
    </w:p>
    <w:p w:rsidR="00D77C93" w:rsidRPr="00A63D88" w:rsidRDefault="00D77C93" w:rsidP="00A8619B">
      <w:pPr>
        <w:spacing w:line="480" w:lineRule="auto"/>
        <w:jc w:val="center"/>
        <w:rPr>
          <w:rFonts w:ascii="Times New Roman" w:hAnsi="Times New Roman" w:cs="Times New Roman"/>
          <w:b/>
          <w:sz w:val="24"/>
          <w:szCs w:val="24"/>
        </w:rPr>
      </w:pPr>
      <w:r w:rsidRPr="00A63D88">
        <w:rPr>
          <w:rFonts w:ascii="Times New Roman" w:hAnsi="Times New Roman" w:cs="Times New Roman"/>
          <w:b/>
          <w:sz w:val="24"/>
          <w:szCs w:val="24"/>
        </w:rPr>
        <w:t>Communication Strategies</w:t>
      </w:r>
    </w:p>
    <w:p w:rsidR="00FD2E18" w:rsidRPr="00FA655D" w:rsidRDefault="006E27BA"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The inter-professional communication strategies that will be effective in promoting and ensuring the success of this Quality improvement initiative constitut</w:t>
      </w:r>
      <w:r w:rsidR="00FD2E18" w:rsidRPr="00FA655D">
        <w:rPr>
          <w:rFonts w:ascii="Times New Roman" w:hAnsi="Times New Roman" w:cs="Times New Roman"/>
          <w:sz w:val="24"/>
          <w:szCs w:val="24"/>
        </w:rPr>
        <w:t>e the use of meeting, team discussions</w:t>
      </w:r>
      <w:r w:rsidRPr="00FA655D">
        <w:rPr>
          <w:rFonts w:ascii="Times New Roman" w:hAnsi="Times New Roman" w:cs="Times New Roman"/>
          <w:sz w:val="24"/>
          <w:szCs w:val="24"/>
        </w:rPr>
        <w:t xml:space="preserve">, and communication aids such as posters to act as reminders of the plans that are ongoing. By way of calling for meeting and ensuring 100% attendance is one of the most effective communication strategies that could be applied. This is because through meetings, the QI initiative can be discussed at lengths. The health care workers </w:t>
      </w:r>
      <w:r w:rsidR="005C0998" w:rsidRPr="00FA655D">
        <w:rPr>
          <w:rFonts w:ascii="Times New Roman" w:hAnsi="Times New Roman" w:cs="Times New Roman"/>
          <w:sz w:val="24"/>
          <w:szCs w:val="24"/>
        </w:rPr>
        <w:t>w</w:t>
      </w:r>
      <w:r w:rsidRPr="00FA655D">
        <w:rPr>
          <w:rFonts w:ascii="Times New Roman" w:hAnsi="Times New Roman" w:cs="Times New Roman"/>
          <w:sz w:val="24"/>
          <w:szCs w:val="24"/>
        </w:rPr>
        <w:t>ill be brought up to speed effectively about the initiative entails and through this forum they can channel their concerns and suggestions that can be used in making impro</w:t>
      </w:r>
      <w:r w:rsidR="005C0998" w:rsidRPr="00FA655D">
        <w:rPr>
          <w:rFonts w:ascii="Times New Roman" w:hAnsi="Times New Roman" w:cs="Times New Roman"/>
          <w:sz w:val="24"/>
          <w:szCs w:val="24"/>
        </w:rPr>
        <w:t xml:space="preserve">vements to the initiatives. Besides, they could use this forum to ask questions and gain a better understanding of the initiative. By use of reminders in the form of posters and notice boards notifications, the health care provides will be constantly be reminded of the ongoing initiative that they are supposed to actively participate in and this </w:t>
      </w:r>
      <w:r w:rsidR="00FD2E18" w:rsidRPr="00FA655D">
        <w:rPr>
          <w:rFonts w:ascii="Times New Roman" w:hAnsi="Times New Roman" w:cs="Times New Roman"/>
          <w:sz w:val="24"/>
          <w:szCs w:val="24"/>
        </w:rPr>
        <w:t>w</w:t>
      </w:r>
      <w:r w:rsidR="005C0998" w:rsidRPr="00FA655D">
        <w:rPr>
          <w:rFonts w:ascii="Times New Roman" w:hAnsi="Times New Roman" w:cs="Times New Roman"/>
          <w:sz w:val="24"/>
          <w:szCs w:val="24"/>
        </w:rPr>
        <w:t xml:space="preserve">ill foster their compliance and adherence to the recommendation made through the initiative. </w:t>
      </w:r>
      <w:r w:rsidR="005C0998" w:rsidRPr="00FA655D">
        <w:rPr>
          <w:rFonts w:ascii="Times New Roman" w:hAnsi="Times New Roman" w:cs="Times New Roman"/>
          <w:sz w:val="24"/>
          <w:szCs w:val="24"/>
        </w:rPr>
        <w:lastRenderedPageBreak/>
        <w:t xml:space="preserve">Lastly, through the team discussions, the health care workers will be in a better position to learn the finest details of the initiative and how to </w:t>
      </w:r>
      <w:r w:rsidR="00FD2E18" w:rsidRPr="00FA655D">
        <w:rPr>
          <w:rFonts w:ascii="Times New Roman" w:hAnsi="Times New Roman" w:cs="Times New Roman"/>
          <w:sz w:val="24"/>
          <w:szCs w:val="24"/>
        </w:rPr>
        <w:t xml:space="preserve">incorporate the recommendations made through the initiative in their daily practice. As a way of communicating the ideas of this proposal, in addition to writing I would make use of CUS and SBAR communication modes. </w:t>
      </w:r>
    </w:p>
    <w:p w:rsidR="00FD2E18" w:rsidRPr="00A63D88" w:rsidRDefault="00FD2E18" w:rsidP="00A8619B">
      <w:pPr>
        <w:spacing w:line="480" w:lineRule="auto"/>
        <w:jc w:val="center"/>
        <w:rPr>
          <w:rFonts w:ascii="Times New Roman" w:hAnsi="Times New Roman" w:cs="Times New Roman"/>
          <w:b/>
          <w:sz w:val="24"/>
          <w:szCs w:val="24"/>
        </w:rPr>
      </w:pPr>
      <w:r w:rsidRPr="00A63D88">
        <w:rPr>
          <w:rFonts w:ascii="Times New Roman" w:hAnsi="Times New Roman" w:cs="Times New Roman"/>
          <w:b/>
          <w:sz w:val="24"/>
          <w:szCs w:val="24"/>
        </w:rPr>
        <w:t>Conclu</w:t>
      </w:r>
      <w:bookmarkStart w:id="0" w:name="_GoBack"/>
      <w:bookmarkEnd w:id="0"/>
      <w:r w:rsidRPr="00A63D88">
        <w:rPr>
          <w:rFonts w:ascii="Times New Roman" w:hAnsi="Times New Roman" w:cs="Times New Roman"/>
          <w:b/>
          <w:sz w:val="24"/>
          <w:szCs w:val="24"/>
        </w:rPr>
        <w:t>sion</w:t>
      </w:r>
    </w:p>
    <w:p w:rsidR="00FD2E18" w:rsidRPr="00FA655D" w:rsidRDefault="00FD2E18" w:rsidP="00FA655D">
      <w:pPr>
        <w:spacing w:line="480" w:lineRule="auto"/>
        <w:ind w:firstLine="720"/>
        <w:rPr>
          <w:rFonts w:ascii="Times New Roman" w:hAnsi="Times New Roman" w:cs="Times New Roman"/>
          <w:sz w:val="24"/>
          <w:szCs w:val="24"/>
        </w:rPr>
      </w:pPr>
      <w:r w:rsidRPr="00FA655D">
        <w:rPr>
          <w:rFonts w:ascii="Times New Roman" w:hAnsi="Times New Roman" w:cs="Times New Roman"/>
          <w:sz w:val="24"/>
          <w:szCs w:val="24"/>
        </w:rPr>
        <w:t>In conclusion, the issues of quality and safety of health care is an emerging issue that has been shown to hold the promise of reducing the costs that are associated with health care services This is true especially where highly standards of quality and safety are uphold in the health care setup. Of concern for this issue is its application for the patients in the ICU wards. These patients require utmost caution in their management and one of the ways that has been shown to improve the</w:t>
      </w:r>
      <w:r w:rsidR="00FA655D" w:rsidRPr="00FA655D">
        <w:rPr>
          <w:rFonts w:ascii="Times New Roman" w:hAnsi="Times New Roman" w:cs="Times New Roman"/>
          <w:sz w:val="24"/>
          <w:szCs w:val="24"/>
        </w:rPr>
        <w:t xml:space="preserve"> </w:t>
      </w:r>
      <w:r w:rsidRPr="00FA655D">
        <w:rPr>
          <w:rFonts w:ascii="Times New Roman" w:hAnsi="Times New Roman" w:cs="Times New Roman"/>
          <w:sz w:val="24"/>
          <w:szCs w:val="24"/>
        </w:rPr>
        <w:t>quality of care in ICUs is by way of implementing QI initiatives that will greatly reduce the occurrence rates of nosocomial infections. The key performance indicators for these HAIs include the likes of inpatient hand hygiene and the standard infection ratios for CLABIs under that are under patient safety, and readmission rates. The national identified benchmarks for these metrics include 16% or lower readmission rates, 0.00 st</w:t>
      </w:r>
      <w:r w:rsidR="00FA655D" w:rsidRPr="00FA655D">
        <w:rPr>
          <w:rFonts w:ascii="Times New Roman" w:hAnsi="Times New Roman" w:cs="Times New Roman"/>
          <w:sz w:val="24"/>
          <w:szCs w:val="24"/>
        </w:rPr>
        <w:t>andard infection ratio, and 96%</w:t>
      </w:r>
      <w:r w:rsidRPr="00FA655D">
        <w:rPr>
          <w:rFonts w:ascii="Times New Roman" w:hAnsi="Times New Roman" w:cs="Times New Roman"/>
          <w:sz w:val="24"/>
          <w:szCs w:val="24"/>
        </w:rPr>
        <w:t xml:space="preserve"> and above compliance rates for the inpatient hand hygiene practices. In order for hospitals like The John Hopkins Hospital to meet these benchmarks, they require to institute QI </w:t>
      </w:r>
      <w:r w:rsidR="00FA655D" w:rsidRPr="00FA655D">
        <w:rPr>
          <w:rFonts w:ascii="Times New Roman" w:hAnsi="Times New Roman" w:cs="Times New Roman"/>
          <w:sz w:val="24"/>
          <w:szCs w:val="24"/>
        </w:rPr>
        <w:t>initiative</w:t>
      </w:r>
      <w:r w:rsidRPr="00FA655D">
        <w:rPr>
          <w:rFonts w:ascii="Times New Roman" w:hAnsi="Times New Roman" w:cs="Times New Roman"/>
          <w:sz w:val="24"/>
          <w:szCs w:val="24"/>
        </w:rPr>
        <w:t xml:space="preserve"> as that </w:t>
      </w:r>
      <w:r w:rsidR="00FA655D" w:rsidRPr="00FA655D">
        <w:rPr>
          <w:rFonts w:ascii="Times New Roman" w:hAnsi="Times New Roman" w:cs="Times New Roman"/>
          <w:sz w:val="24"/>
          <w:szCs w:val="24"/>
        </w:rPr>
        <w:t xml:space="preserve">identified in this proposal as a way of improving quality and safety of their health care services. This initiative, however, does not come without challenges such as the grave costs implications that will be incurred in its implementation process in addition to a lot more resources in terms of time being consumed in the process, and the threat of introducing negative competition among the health care workers in the facility. Overall, the initiative is expected to improve the nursing </w:t>
      </w:r>
      <w:r w:rsidR="00FA655D" w:rsidRPr="00FA655D">
        <w:rPr>
          <w:rFonts w:ascii="Times New Roman" w:hAnsi="Times New Roman" w:cs="Times New Roman"/>
          <w:sz w:val="24"/>
          <w:szCs w:val="24"/>
        </w:rPr>
        <w:lastRenderedPageBreak/>
        <w:t xml:space="preserve">staff work-life quality by way of reducing their exhaustion and level of dissatisfaction with their job as the initiative help to directly or indirectly reduce their workload. </w:t>
      </w:r>
    </w:p>
    <w:p w:rsidR="000F6ECF" w:rsidRDefault="000F6ECF">
      <w:pPr>
        <w:rPr>
          <w:rFonts w:ascii="Times New Roman" w:hAnsi="Times New Roman" w:cs="Times New Roman"/>
          <w:sz w:val="24"/>
          <w:szCs w:val="24"/>
        </w:rPr>
      </w:pPr>
      <w:r>
        <w:rPr>
          <w:rFonts w:ascii="Times New Roman" w:hAnsi="Times New Roman" w:cs="Times New Roman"/>
          <w:sz w:val="24"/>
          <w:szCs w:val="24"/>
        </w:rPr>
        <w:br w:type="page"/>
      </w:r>
    </w:p>
    <w:p w:rsidR="00FA655D" w:rsidRPr="00FA655D" w:rsidRDefault="00FA655D" w:rsidP="00FA655D">
      <w:pPr>
        <w:spacing w:line="480" w:lineRule="auto"/>
        <w:jc w:val="center"/>
        <w:rPr>
          <w:rFonts w:ascii="Times New Roman" w:hAnsi="Times New Roman" w:cs="Times New Roman"/>
          <w:sz w:val="24"/>
          <w:szCs w:val="24"/>
        </w:rPr>
      </w:pPr>
      <w:r w:rsidRPr="00FA655D">
        <w:rPr>
          <w:rFonts w:ascii="Times New Roman" w:hAnsi="Times New Roman" w:cs="Times New Roman"/>
          <w:sz w:val="24"/>
          <w:szCs w:val="24"/>
        </w:rPr>
        <w:lastRenderedPageBreak/>
        <w:t>References</w:t>
      </w:r>
    </w:p>
    <w:p w:rsidR="00FA655D" w:rsidRPr="00FA655D" w:rsidRDefault="00FA655D" w:rsidP="00FA655D">
      <w:pPr>
        <w:spacing w:line="480" w:lineRule="auto"/>
        <w:ind w:left="720" w:hanging="720"/>
        <w:rPr>
          <w:rFonts w:ascii="Times New Roman" w:hAnsi="Times New Roman" w:cs="Times New Roman"/>
          <w:sz w:val="24"/>
          <w:szCs w:val="24"/>
        </w:rPr>
      </w:pPr>
      <w:proofErr w:type="spellStart"/>
      <w:r w:rsidRPr="00FA655D">
        <w:rPr>
          <w:rFonts w:ascii="Times New Roman" w:hAnsi="Times New Roman" w:cs="Times New Roman"/>
          <w:sz w:val="24"/>
          <w:szCs w:val="24"/>
        </w:rPr>
        <w:t>Chelluri</w:t>
      </w:r>
      <w:proofErr w:type="spellEnd"/>
      <w:r w:rsidRPr="00FA655D">
        <w:rPr>
          <w:rFonts w:ascii="Times New Roman" w:hAnsi="Times New Roman" w:cs="Times New Roman"/>
          <w:sz w:val="24"/>
          <w:szCs w:val="24"/>
        </w:rPr>
        <w:t xml:space="preserve">, P. L. (2020). </w:t>
      </w:r>
      <w:proofErr w:type="gramStart"/>
      <w:r w:rsidRPr="00FA655D">
        <w:rPr>
          <w:rFonts w:ascii="Times New Roman" w:hAnsi="Times New Roman" w:cs="Times New Roman"/>
          <w:sz w:val="24"/>
          <w:szCs w:val="24"/>
        </w:rPr>
        <w:t>Quality and Performance Improvement in Critical Care.</w:t>
      </w:r>
      <w:proofErr w:type="gramEnd"/>
      <w:r w:rsidRPr="00FA655D">
        <w:rPr>
          <w:rFonts w:ascii="Times New Roman" w:hAnsi="Times New Roman" w:cs="Times New Roman"/>
          <w:sz w:val="24"/>
          <w:szCs w:val="24"/>
        </w:rPr>
        <w:t xml:space="preserve"> </w:t>
      </w:r>
      <w:r w:rsidRPr="00FA655D">
        <w:rPr>
          <w:rFonts w:ascii="Times New Roman" w:hAnsi="Times New Roman" w:cs="Times New Roman"/>
          <w:i/>
          <w:sz w:val="24"/>
          <w:szCs w:val="24"/>
        </w:rPr>
        <w:t xml:space="preserve">Indian J </w:t>
      </w:r>
      <w:proofErr w:type="spellStart"/>
      <w:r w:rsidRPr="00FA655D">
        <w:rPr>
          <w:rFonts w:ascii="Times New Roman" w:hAnsi="Times New Roman" w:cs="Times New Roman"/>
          <w:i/>
          <w:sz w:val="24"/>
          <w:szCs w:val="24"/>
        </w:rPr>
        <w:t>Crit</w:t>
      </w:r>
      <w:proofErr w:type="spellEnd"/>
      <w:r w:rsidRPr="00FA655D">
        <w:rPr>
          <w:rFonts w:ascii="Times New Roman" w:hAnsi="Times New Roman" w:cs="Times New Roman"/>
          <w:i/>
          <w:sz w:val="24"/>
          <w:szCs w:val="24"/>
        </w:rPr>
        <w:t xml:space="preserve"> Care Med</w:t>
      </w:r>
      <w:r w:rsidRPr="00FA655D">
        <w:rPr>
          <w:rFonts w:ascii="Times New Roman" w:hAnsi="Times New Roman" w:cs="Times New Roman"/>
          <w:sz w:val="24"/>
          <w:szCs w:val="24"/>
        </w:rPr>
        <w:t>., 12(2): 6776</w:t>
      </w:r>
    </w:p>
    <w:p w:rsidR="00FA655D" w:rsidRPr="00FA655D" w:rsidRDefault="00FA655D" w:rsidP="00FA655D">
      <w:pPr>
        <w:spacing w:line="480" w:lineRule="auto"/>
        <w:ind w:left="720" w:hanging="720"/>
        <w:rPr>
          <w:rFonts w:ascii="Times New Roman" w:hAnsi="Times New Roman" w:cs="Times New Roman"/>
          <w:sz w:val="24"/>
          <w:szCs w:val="24"/>
        </w:rPr>
      </w:pPr>
      <w:proofErr w:type="spellStart"/>
      <w:r w:rsidRPr="00FA655D">
        <w:rPr>
          <w:rFonts w:ascii="Times New Roman" w:hAnsi="Times New Roman" w:cs="Times New Roman"/>
          <w:sz w:val="24"/>
          <w:szCs w:val="24"/>
        </w:rPr>
        <w:t>Clemmer</w:t>
      </w:r>
      <w:proofErr w:type="spellEnd"/>
      <w:r w:rsidRPr="00FA655D">
        <w:rPr>
          <w:rFonts w:ascii="Times New Roman" w:hAnsi="Times New Roman" w:cs="Times New Roman"/>
          <w:sz w:val="24"/>
          <w:szCs w:val="24"/>
        </w:rPr>
        <w:t xml:space="preserve">, T. P., </w:t>
      </w:r>
      <w:proofErr w:type="spellStart"/>
      <w:r w:rsidRPr="00FA655D">
        <w:rPr>
          <w:rFonts w:ascii="Times New Roman" w:hAnsi="Times New Roman" w:cs="Times New Roman"/>
          <w:sz w:val="24"/>
          <w:szCs w:val="24"/>
        </w:rPr>
        <w:t>Spuhler</w:t>
      </w:r>
      <w:proofErr w:type="spellEnd"/>
      <w:r w:rsidRPr="00FA655D">
        <w:rPr>
          <w:rFonts w:ascii="Times New Roman" w:hAnsi="Times New Roman" w:cs="Times New Roman"/>
          <w:sz w:val="24"/>
          <w:szCs w:val="24"/>
        </w:rPr>
        <w:t xml:space="preserve">, V. J., </w:t>
      </w:r>
      <w:proofErr w:type="spellStart"/>
      <w:r w:rsidRPr="00FA655D">
        <w:rPr>
          <w:rFonts w:ascii="Times New Roman" w:hAnsi="Times New Roman" w:cs="Times New Roman"/>
          <w:sz w:val="24"/>
          <w:szCs w:val="24"/>
        </w:rPr>
        <w:t>Oniki</w:t>
      </w:r>
      <w:proofErr w:type="spellEnd"/>
      <w:r w:rsidRPr="00FA655D">
        <w:rPr>
          <w:rFonts w:ascii="Times New Roman" w:hAnsi="Times New Roman" w:cs="Times New Roman"/>
          <w:sz w:val="24"/>
          <w:szCs w:val="24"/>
        </w:rPr>
        <w:t xml:space="preserve">, T. A., &amp; Horn, S. D. (2014). </w:t>
      </w:r>
      <w:proofErr w:type="gramStart"/>
      <w:r w:rsidRPr="00FA655D">
        <w:rPr>
          <w:rFonts w:ascii="Times New Roman" w:hAnsi="Times New Roman" w:cs="Times New Roman"/>
          <w:sz w:val="24"/>
          <w:szCs w:val="24"/>
        </w:rPr>
        <w:t xml:space="preserve">Results of a Collaborative Quality Improvement Program on </w:t>
      </w:r>
      <w:r w:rsidR="009B2CF1" w:rsidRPr="00FA655D">
        <w:rPr>
          <w:rFonts w:ascii="Times New Roman" w:hAnsi="Times New Roman" w:cs="Times New Roman"/>
          <w:sz w:val="24"/>
          <w:szCs w:val="24"/>
        </w:rPr>
        <w:t>Outcomes</w:t>
      </w:r>
      <w:r w:rsidRPr="00FA655D">
        <w:rPr>
          <w:rFonts w:ascii="Times New Roman" w:hAnsi="Times New Roman" w:cs="Times New Roman"/>
          <w:sz w:val="24"/>
          <w:szCs w:val="24"/>
        </w:rPr>
        <w:t xml:space="preserve"> and Coasts in a Tertiary Critical Care Unit.</w:t>
      </w:r>
      <w:proofErr w:type="gramEnd"/>
      <w:r w:rsidRPr="00FA655D">
        <w:rPr>
          <w:rFonts w:ascii="Times New Roman" w:hAnsi="Times New Roman" w:cs="Times New Roman"/>
          <w:sz w:val="24"/>
          <w:szCs w:val="24"/>
        </w:rPr>
        <w:t xml:space="preserve"> </w:t>
      </w:r>
      <w:proofErr w:type="spellStart"/>
      <w:r w:rsidRPr="00FA655D">
        <w:rPr>
          <w:rFonts w:ascii="Times New Roman" w:hAnsi="Times New Roman" w:cs="Times New Roman"/>
          <w:i/>
          <w:sz w:val="24"/>
          <w:szCs w:val="24"/>
        </w:rPr>
        <w:t>Crit</w:t>
      </w:r>
      <w:proofErr w:type="spellEnd"/>
      <w:r w:rsidRPr="00FA655D">
        <w:rPr>
          <w:rFonts w:ascii="Times New Roman" w:hAnsi="Times New Roman" w:cs="Times New Roman"/>
          <w:i/>
          <w:sz w:val="24"/>
          <w:szCs w:val="24"/>
        </w:rPr>
        <w:t xml:space="preserve"> Care Med</w:t>
      </w:r>
      <w:r w:rsidRPr="00FA655D">
        <w:rPr>
          <w:rFonts w:ascii="Times New Roman" w:hAnsi="Times New Roman" w:cs="Times New Roman"/>
          <w:sz w:val="24"/>
          <w:szCs w:val="24"/>
        </w:rPr>
        <w:t>, 27(9): 1768-74</w:t>
      </w:r>
    </w:p>
    <w:p w:rsidR="00FA655D" w:rsidRPr="00FA655D" w:rsidRDefault="00FA655D" w:rsidP="00FA655D">
      <w:pPr>
        <w:spacing w:line="480" w:lineRule="auto"/>
        <w:ind w:left="720" w:hanging="720"/>
        <w:rPr>
          <w:rFonts w:ascii="Times New Roman" w:hAnsi="Times New Roman" w:cs="Times New Roman"/>
          <w:sz w:val="24"/>
          <w:szCs w:val="24"/>
        </w:rPr>
      </w:pPr>
      <w:proofErr w:type="gramStart"/>
      <w:r w:rsidRPr="00FA655D">
        <w:rPr>
          <w:rFonts w:ascii="Times New Roman" w:hAnsi="Times New Roman" w:cs="Times New Roman"/>
          <w:sz w:val="24"/>
          <w:szCs w:val="24"/>
        </w:rPr>
        <w:t>John Hopkins Medicine (2020).</w:t>
      </w:r>
      <w:proofErr w:type="gramEnd"/>
      <w:r w:rsidRPr="00FA655D">
        <w:rPr>
          <w:rFonts w:ascii="Times New Roman" w:hAnsi="Times New Roman" w:cs="Times New Roman"/>
          <w:sz w:val="24"/>
          <w:szCs w:val="24"/>
        </w:rPr>
        <w:t xml:space="preserve"> </w:t>
      </w:r>
      <w:proofErr w:type="gramStart"/>
      <w:r w:rsidRPr="00FA655D">
        <w:rPr>
          <w:rFonts w:ascii="Times New Roman" w:hAnsi="Times New Roman" w:cs="Times New Roman"/>
          <w:i/>
          <w:sz w:val="24"/>
          <w:szCs w:val="24"/>
        </w:rPr>
        <w:t>Patient Safety and Quality</w:t>
      </w:r>
      <w:r w:rsidRPr="00FA655D">
        <w:rPr>
          <w:rFonts w:ascii="Times New Roman" w:hAnsi="Times New Roman" w:cs="Times New Roman"/>
          <w:sz w:val="24"/>
          <w:szCs w:val="24"/>
        </w:rPr>
        <w:t>.</w:t>
      </w:r>
      <w:proofErr w:type="gramEnd"/>
      <w:r w:rsidRPr="00FA655D">
        <w:rPr>
          <w:rFonts w:ascii="Times New Roman" w:hAnsi="Times New Roman" w:cs="Times New Roman"/>
          <w:sz w:val="24"/>
          <w:szCs w:val="24"/>
        </w:rPr>
        <w:t xml:space="preserve"> Retrieved from </w:t>
      </w:r>
      <w:hyperlink r:id="rId7" w:history="1">
        <w:r w:rsidRPr="00FA655D">
          <w:rPr>
            <w:rStyle w:val="Hyperlink"/>
            <w:rFonts w:ascii="Times New Roman" w:hAnsi="Times New Roman" w:cs="Times New Roman"/>
            <w:sz w:val="24"/>
            <w:szCs w:val="24"/>
          </w:rPr>
          <w:t>https://www.hopkinsmedicine.org/patient_safety/readmissions.html</w:t>
        </w:r>
      </w:hyperlink>
      <w:r w:rsidRPr="00FA655D">
        <w:rPr>
          <w:rFonts w:ascii="Times New Roman" w:hAnsi="Times New Roman" w:cs="Times New Roman"/>
          <w:sz w:val="24"/>
          <w:szCs w:val="24"/>
        </w:rPr>
        <w:t xml:space="preserve"> </w:t>
      </w:r>
    </w:p>
    <w:p w:rsidR="00FA655D" w:rsidRPr="00FA655D" w:rsidRDefault="00FA655D" w:rsidP="00FA655D">
      <w:pPr>
        <w:spacing w:line="480" w:lineRule="auto"/>
        <w:ind w:left="720" w:hanging="720"/>
        <w:rPr>
          <w:rFonts w:ascii="Times New Roman" w:hAnsi="Times New Roman" w:cs="Times New Roman"/>
          <w:sz w:val="24"/>
          <w:szCs w:val="24"/>
        </w:rPr>
      </w:pPr>
      <w:r w:rsidRPr="00FA655D">
        <w:rPr>
          <w:rFonts w:ascii="Times New Roman" w:hAnsi="Times New Roman" w:cs="Times New Roman"/>
          <w:sz w:val="24"/>
          <w:szCs w:val="24"/>
        </w:rPr>
        <w:t xml:space="preserve">Matt, A. (2016). </w:t>
      </w:r>
      <w:proofErr w:type="gramStart"/>
      <w:r w:rsidRPr="00FA655D">
        <w:rPr>
          <w:rFonts w:ascii="Times New Roman" w:hAnsi="Times New Roman" w:cs="Times New Roman"/>
          <w:sz w:val="24"/>
          <w:szCs w:val="24"/>
        </w:rPr>
        <w:t>5 Lessons for Creating Health Care Performance Dashboards.</w:t>
      </w:r>
      <w:proofErr w:type="gramEnd"/>
      <w:r w:rsidRPr="00FA655D">
        <w:rPr>
          <w:rFonts w:ascii="Times New Roman" w:hAnsi="Times New Roman" w:cs="Times New Roman"/>
          <w:sz w:val="24"/>
          <w:szCs w:val="24"/>
        </w:rPr>
        <w:t xml:space="preserve"> Retrieved from </w:t>
      </w:r>
      <w:hyperlink r:id="rId8" w:history="1">
        <w:r w:rsidRPr="00FA655D">
          <w:rPr>
            <w:rStyle w:val="Hyperlink"/>
            <w:rFonts w:ascii="Times New Roman" w:hAnsi="Times New Roman" w:cs="Times New Roman"/>
            <w:sz w:val="24"/>
            <w:szCs w:val="24"/>
          </w:rPr>
          <w:t>https://armstronginstitute.blogs.hopkinsmedicine.org/2016/03/10/5-lessons-for-creating-health-care-performance-dashboards/#</w:t>
        </w:r>
      </w:hyperlink>
      <w:r w:rsidRPr="00FA655D">
        <w:rPr>
          <w:rFonts w:ascii="Times New Roman" w:hAnsi="Times New Roman" w:cs="Times New Roman"/>
          <w:sz w:val="24"/>
          <w:szCs w:val="24"/>
        </w:rPr>
        <w:t xml:space="preserve"> </w:t>
      </w:r>
    </w:p>
    <w:p w:rsidR="00FA655D" w:rsidRPr="00FA655D" w:rsidRDefault="00FA655D" w:rsidP="00FA655D">
      <w:pPr>
        <w:spacing w:line="480" w:lineRule="auto"/>
        <w:ind w:left="720" w:hanging="720"/>
        <w:rPr>
          <w:rFonts w:ascii="Times New Roman" w:hAnsi="Times New Roman" w:cs="Times New Roman"/>
          <w:sz w:val="24"/>
          <w:szCs w:val="24"/>
        </w:rPr>
      </w:pPr>
      <w:proofErr w:type="spellStart"/>
      <w:proofErr w:type="gramStart"/>
      <w:r w:rsidRPr="00FA655D">
        <w:rPr>
          <w:rFonts w:ascii="Times New Roman" w:hAnsi="Times New Roman" w:cs="Times New Roman"/>
          <w:sz w:val="24"/>
          <w:szCs w:val="24"/>
        </w:rPr>
        <w:t>Storr</w:t>
      </w:r>
      <w:proofErr w:type="spellEnd"/>
      <w:r w:rsidRPr="00FA655D">
        <w:rPr>
          <w:rFonts w:ascii="Times New Roman" w:hAnsi="Times New Roman" w:cs="Times New Roman"/>
          <w:sz w:val="24"/>
          <w:szCs w:val="24"/>
        </w:rPr>
        <w:t xml:space="preserve">, J., </w:t>
      </w:r>
      <w:proofErr w:type="spellStart"/>
      <w:r w:rsidRPr="00FA655D">
        <w:rPr>
          <w:rFonts w:ascii="Times New Roman" w:hAnsi="Times New Roman" w:cs="Times New Roman"/>
          <w:sz w:val="24"/>
          <w:szCs w:val="24"/>
        </w:rPr>
        <w:t>Twyman</w:t>
      </w:r>
      <w:proofErr w:type="spellEnd"/>
      <w:r w:rsidRPr="00FA655D">
        <w:rPr>
          <w:rFonts w:ascii="Times New Roman" w:hAnsi="Times New Roman" w:cs="Times New Roman"/>
          <w:sz w:val="24"/>
          <w:szCs w:val="24"/>
        </w:rPr>
        <w:t xml:space="preserve">, A., </w:t>
      </w:r>
      <w:proofErr w:type="spellStart"/>
      <w:r w:rsidRPr="00FA655D">
        <w:rPr>
          <w:rFonts w:ascii="Times New Roman" w:hAnsi="Times New Roman" w:cs="Times New Roman"/>
          <w:sz w:val="24"/>
          <w:szCs w:val="24"/>
        </w:rPr>
        <w:t>Zingg</w:t>
      </w:r>
      <w:proofErr w:type="spellEnd"/>
      <w:r w:rsidRPr="00FA655D">
        <w:rPr>
          <w:rFonts w:ascii="Times New Roman" w:hAnsi="Times New Roman" w:cs="Times New Roman"/>
          <w:sz w:val="24"/>
          <w:szCs w:val="24"/>
        </w:rPr>
        <w:t xml:space="preserve">, W., </w:t>
      </w:r>
      <w:proofErr w:type="spellStart"/>
      <w:r w:rsidRPr="00FA655D">
        <w:rPr>
          <w:rFonts w:ascii="Times New Roman" w:hAnsi="Times New Roman" w:cs="Times New Roman"/>
          <w:sz w:val="24"/>
          <w:szCs w:val="24"/>
        </w:rPr>
        <w:t>Damani</w:t>
      </w:r>
      <w:proofErr w:type="spellEnd"/>
      <w:r w:rsidRPr="00FA655D">
        <w:rPr>
          <w:rFonts w:ascii="Times New Roman" w:hAnsi="Times New Roman" w:cs="Times New Roman"/>
          <w:sz w:val="24"/>
          <w:szCs w:val="24"/>
        </w:rPr>
        <w:t xml:space="preserve">, N., Kilpatrick, C., Reilly, J., Price, L., Egger, M., Grayson, L. M., Kelley, E., </w:t>
      </w:r>
      <w:proofErr w:type="spellStart"/>
      <w:r w:rsidRPr="00FA655D">
        <w:rPr>
          <w:rFonts w:ascii="Times New Roman" w:hAnsi="Times New Roman" w:cs="Times New Roman"/>
          <w:sz w:val="24"/>
          <w:szCs w:val="24"/>
        </w:rPr>
        <w:t>Allegranzi</w:t>
      </w:r>
      <w:proofErr w:type="spellEnd"/>
      <w:r w:rsidRPr="00FA655D">
        <w:rPr>
          <w:rFonts w:ascii="Times New Roman" w:hAnsi="Times New Roman" w:cs="Times New Roman"/>
          <w:sz w:val="24"/>
          <w:szCs w:val="24"/>
        </w:rPr>
        <w:t>, B., &amp; the WHO Guidelines Development Group (2017).</w:t>
      </w:r>
      <w:proofErr w:type="gramEnd"/>
      <w:r w:rsidRPr="00FA655D">
        <w:rPr>
          <w:rFonts w:ascii="Times New Roman" w:hAnsi="Times New Roman" w:cs="Times New Roman"/>
          <w:sz w:val="24"/>
          <w:szCs w:val="24"/>
        </w:rPr>
        <w:t xml:space="preserve"> Core Components for Effective Infection Prevention and Control </w:t>
      </w:r>
      <w:proofErr w:type="spellStart"/>
      <w:r w:rsidRPr="00FA655D">
        <w:rPr>
          <w:rFonts w:ascii="Times New Roman" w:hAnsi="Times New Roman" w:cs="Times New Roman"/>
          <w:sz w:val="24"/>
          <w:szCs w:val="24"/>
        </w:rPr>
        <w:t>Programmes</w:t>
      </w:r>
      <w:proofErr w:type="spellEnd"/>
      <w:r w:rsidRPr="00FA655D">
        <w:rPr>
          <w:rFonts w:ascii="Times New Roman" w:hAnsi="Times New Roman" w:cs="Times New Roman"/>
          <w:sz w:val="24"/>
          <w:szCs w:val="24"/>
        </w:rPr>
        <w:t xml:space="preserve">: New </w:t>
      </w:r>
      <w:proofErr w:type="gramStart"/>
      <w:r w:rsidRPr="00FA655D">
        <w:rPr>
          <w:rFonts w:ascii="Times New Roman" w:hAnsi="Times New Roman" w:cs="Times New Roman"/>
          <w:sz w:val="24"/>
          <w:szCs w:val="24"/>
        </w:rPr>
        <w:t>WHO</w:t>
      </w:r>
      <w:proofErr w:type="gramEnd"/>
      <w:r w:rsidRPr="00FA655D">
        <w:rPr>
          <w:rFonts w:ascii="Times New Roman" w:hAnsi="Times New Roman" w:cs="Times New Roman"/>
          <w:sz w:val="24"/>
          <w:szCs w:val="24"/>
        </w:rPr>
        <w:t xml:space="preserve"> Evidence-Based Recommendations. </w:t>
      </w:r>
      <w:proofErr w:type="spellStart"/>
      <w:r w:rsidRPr="00FA655D">
        <w:rPr>
          <w:rFonts w:ascii="Times New Roman" w:hAnsi="Times New Roman" w:cs="Times New Roman"/>
          <w:i/>
          <w:sz w:val="24"/>
          <w:szCs w:val="24"/>
        </w:rPr>
        <w:t>Antimicrob</w:t>
      </w:r>
      <w:proofErr w:type="spellEnd"/>
      <w:r w:rsidRPr="00FA655D">
        <w:rPr>
          <w:rFonts w:ascii="Times New Roman" w:hAnsi="Times New Roman" w:cs="Times New Roman"/>
          <w:i/>
          <w:sz w:val="24"/>
          <w:szCs w:val="24"/>
        </w:rPr>
        <w:t xml:space="preserve"> Resist Infect Control</w:t>
      </w:r>
      <w:r w:rsidRPr="00FA655D">
        <w:rPr>
          <w:rFonts w:ascii="Times New Roman" w:hAnsi="Times New Roman" w:cs="Times New Roman"/>
          <w:sz w:val="24"/>
          <w:szCs w:val="24"/>
        </w:rPr>
        <w:t>, 6: 6</w:t>
      </w:r>
    </w:p>
    <w:p w:rsidR="00FA655D" w:rsidRPr="00FA655D" w:rsidRDefault="00FA655D" w:rsidP="00FA655D">
      <w:pPr>
        <w:spacing w:line="480" w:lineRule="auto"/>
        <w:rPr>
          <w:rFonts w:ascii="Times New Roman" w:hAnsi="Times New Roman" w:cs="Times New Roman"/>
          <w:sz w:val="24"/>
          <w:szCs w:val="24"/>
        </w:rPr>
      </w:pPr>
    </w:p>
    <w:sectPr w:rsidR="00FA655D" w:rsidRPr="00FA655D" w:rsidSect="00FA65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451" w:rsidRDefault="00AD1451" w:rsidP="00FA655D">
      <w:pPr>
        <w:spacing w:after="0" w:line="240" w:lineRule="auto"/>
      </w:pPr>
      <w:r>
        <w:separator/>
      </w:r>
    </w:p>
  </w:endnote>
  <w:endnote w:type="continuationSeparator" w:id="0">
    <w:p w:rsidR="00AD1451" w:rsidRDefault="00AD1451" w:rsidP="00FA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451" w:rsidRDefault="00AD1451" w:rsidP="00FA655D">
      <w:pPr>
        <w:spacing w:after="0" w:line="240" w:lineRule="auto"/>
      </w:pPr>
      <w:r>
        <w:separator/>
      </w:r>
    </w:p>
  </w:footnote>
  <w:footnote w:type="continuationSeparator" w:id="0">
    <w:p w:rsidR="00AD1451" w:rsidRDefault="00AD1451" w:rsidP="00FA65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55D" w:rsidRPr="00FA655D" w:rsidRDefault="00FA655D" w:rsidP="00FA655D">
    <w:pPr>
      <w:pStyle w:val="Header"/>
      <w:rPr>
        <w:rFonts w:ascii="Times New Roman" w:hAnsi="Times New Roman" w:cs="Times New Roman"/>
        <w:sz w:val="24"/>
        <w:szCs w:val="24"/>
      </w:rPr>
    </w:pPr>
    <w:r w:rsidRPr="00FA655D">
      <w:rPr>
        <w:rFonts w:ascii="Times New Roman" w:hAnsi="Times New Roman" w:cs="Times New Roman"/>
        <w:sz w:val="24"/>
        <w:szCs w:val="24"/>
      </w:rPr>
      <w:t xml:space="preserve">QI PROPOSAL </w:t>
    </w:r>
    <w:r>
      <w:rPr>
        <w:rFonts w:ascii="Times New Roman" w:hAnsi="Times New Roman" w:cs="Times New Roman"/>
        <w:sz w:val="24"/>
        <w:szCs w:val="24"/>
      </w:rPr>
      <w:t xml:space="preserve">                                                                                                                           </w:t>
    </w:r>
    <w:sdt>
      <w:sdtPr>
        <w:rPr>
          <w:rFonts w:ascii="Times New Roman" w:hAnsi="Times New Roman" w:cs="Times New Roman"/>
          <w:sz w:val="24"/>
          <w:szCs w:val="24"/>
        </w:rPr>
        <w:id w:val="-1821722115"/>
        <w:docPartObj>
          <w:docPartGallery w:val="Page Numbers (Top of Page)"/>
          <w:docPartUnique/>
        </w:docPartObj>
      </w:sdtPr>
      <w:sdtEndPr>
        <w:rPr>
          <w:noProof/>
        </w:rPr>
      </w:sdtEndPr>
      <w:sdtContent>
        <w:r w:rsidRPr="00FA655D">
          <w:rPr>
            <w:rFonts w:ascii="Times New Roman" w:hAnsi="Times New Roman" w:cs="Times New Roman"/>
            <w:sz w:val="24"/>
            <w:szCs w:val="24"/>
          </w:rPr>
          <w:fldChar w:fldCharType="begin"/>
        </w:r>
        <w:r w:rsidRPr="00FA655D">
          <w:rPr>
            <w:rFonts w:ascii="Times New Roman" w:hAnsi="Times New Roman" w:cs="Times New Roman"/>
            <w:sz w:val="24"/>
            <w:szCs w:val="24"/>
          </w:rPr>
          <w:instrText xml:space="preserve"> PAGE   \* MERGEFORMAT </w:instrText>
        </w:r>
        <w:r w:rsidRPr="00FA655D">
          <w:rPr>
            <w:rFonts w:ascii="Times New Roman" w:hAnsi="Times New Roman" w:cs="Times New Roman"/>
            <w:sz w:val="24"/>
            <w:szCs w:val="24"/>
          </w:rPr>
          <w:fldChar w:fldCharType="separate"/>
        </w:r>
        <w:r w:rsidR="00A8619B">
          <w:rPr>
            <w:rFonts w:ascii="Times New Roman" w:hAnsi="Times New Roman" w:cs="Times New Roman"/>
            <w:noProof/>
            <w:sz w:val="24"/>
            <w:szCs w:val="24"/>
          </w:rPr>
          <w:t>11</w:t>
        </w:r>
        <w:r w:rsidRPr="00FA655D">
          <w:rPr>
            <w:rFonts w:ascii="Times New Roman" w:hAnsi="Times New Roman" w:cs="Times New Roman"/>
            <w:noProof/>
            <w:sz w:val="24"/>
            <w:szCs w:val="24"/>
          </w:rPr>
          <w:fldChar w:fldCharType="end"/>
        </w:r>
      </w:sdtContent>
    </w:sdt>
  </w:p>
  <w:p w:rsidR="00FA655D" w:rsidRDefault="00FA65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55D" w:rsidRPr="00FA655D" w:rsidRDefault="00FA655D" w:rsidP="00FA655D">
    <w:pPr>
      <w:pStyle w:val="Header"/>
      <w:rPr>
        <w:rFonts w:ascii="Times New Roman" w:hAnsi="Times New Roman" w:cs="Times New Roman"/>
        <w:sz w:val="24"/>
        <w:szCs w:val="24"/>
      </w:rPr>
    </w:pPr>
    <w:r w:rsidRPr="00FA655D">
      <w:rPr>
        <w:rFonts w:ascii="Times New Roman" w:hAnsi="Times New Roman" w:cs="Times New Roman"/>
        <w:sz w:val="24"/>
        <w:szCs w:val="24"/>
      </w:rPr>
      <w:t>Running head: QI PROPOSAL</w:t>
    </w:r>
    <w:r>
      <w:rPr>
        <w:rFonts w:ascii="Times New Roman" w:hAnsi="Times New Roman" w:cs="Times New Roman"/>
        <w:sz w:val="24"/>
        <w:szCs w:val="24"/>
      </w:rPr>
      <w:t xml:space="preserve">                                                                                                  </w:t>
    </w:r>
    <w:r w:rsidRPr="00FA655D">
      <w:rPr>
        <w:rFonts w:ascii="Times New Roman" w:hAnsi="Times New Roman" w:cs="Times New Roman"/>
        <w:sz w:val="24"/>
        <w:szCs w:val="24"/>
      </w:rPr>
      <w:t xml:space="preserve"> </w:t>
    </w:r>
    <w:sdt>
      <w:sdtPr>
        <w:rPr>
          <w:rFonts w:ascii="Times New Roman" w:hAnsi="Times New Roman" w:cs="Times New Roman"/>
          <w:sz w:val="24"/>
          <w:szCs w:val="24"/>
        </w:rPr>
        <w:id w:val="121736790"/>
        <w:docPartObj>
          <w:docPartGallery w:val="Page Numbers (Top of Page)"/>
          <w:docPartUnique/>
        </w:docPartObj>
      </w:sdtPr>
      <w:sdtEndPr>
        <w:rPr>
          <w:noProof/>
        </w:rPr>
      </w:sdtEndPr>
      <w:sdtContent>
        <w:r w:rsidRPr="00FA655D">
          <w:rPr>
            <w:rFonts w:ascii="Times New Roman" w:hAnsi="Times New Roman" w:cs="Times New Roman"/>
            <w:sz w:val="24"/>
            <w:szCs w:val="24"/>
          </w:rPr>
          <w:fldChar w:fldCharType="begin"/>
        </w:r>
        <w:r w:rsidRPr="00FA655D">
          <w:rPr>
            <w:rFonts w:ascii="Times New Roman" w:hAnsi="Times New Roman" w:cs="Times New Roman"/>
            <w:sz w:val="24"/>
            <w:szCs w:val="24"/>
          </w:rPr>
          <w:instrText xml:space="preserve"> PAGE   \* MERGEFORMAT </w:instrText>
        </w:r>
        <w:r w:rsidRPr="00FA655D">
          <w:rPr>
            <w:rFonts w:ascii="Times New Roman" w:hAnsi="Times New Roman" w:cs="Times New Roman"/>
            <w:sz w:val="24"/>
            <w:szCs w:val="24"/>
          </w:rPr>
          <w:fldChar w:fldCharType="separate"/>
        </w:r>
        <w:r w:rsidR="00A8619B">
          <w:rPr>
            <w:rFonts w:ascii="Times New Roman" w:hAnsi="Times New Roman" w:cs="Times New Roman"/>
            <w:noProof/>
            <w:sz w:val="24"/>
            <w:szCs w:val="24"/>
          </w:rPr>
          <w:t>1</w:t>
        </w:r>
        <w:r w:rsidRPr="00FA655D">
          <w:rPr>
            <w:rFonts w:ascii="Times New Roman" w:hAnsi="Times New Roman" w:cs="Times New Roman"/>
            <w:noProof/>
            <w:sz w:val="24"/>
            <w:szCs w:val="24"/>
          </w:rPr>
          <w:fldChar w:fldCharType="end"/>
        </w:r>
      </w:sdtContent>
    </w:sdt>
  </w:p>
  <w:p w:rsidR="00FA655D" w:rsidRDefault="00FA65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978"/>
    <w:rsid w:val="000F6ECF"/>
    <w:rsid w:val="001A6FE0"/>
    <w:rsid w:val="002C59D3"/>
    <w:rsid w:val="00420909"/>
    <w:rsid w:val="00494757"/>
    <w:rsid w:val="0051623E"/>
    <w:rsid w:val="00592080"/>
    <w:rsid w:val="005C0998"/>
    <w:rsid w:val="006E27BA"/>
    <w:rsid w:val="007208FA"/>
    <w:rsid w:val="00754E19"/>
    <w:rsid w:val="0076038C"/>
    <w:rsid w:val="007E3663"/>
    <w:rsid w:val="00893E5C"/>
    <w:rsid w:val="009B2CF1"/>
    <w:rsid w:val="009F0C7C"/>
    <w:rsid w:val="00A00713"/>
    <w:rsid w:val="00A53298"/>
    <w:rsid w:val="00A63D88"/>
    <w:rsid w:val="00A8619B"/>
    <w:rsid w:val="00AD1451"/>
    <w:rsid w:val="00C26F12"/>
    <w:rsid w:val="00C648B6"/>
    <w:rsid w:val="00C7016A"/>
    <w:rsid w:val="00CE1B0E"/>
    <w:rsid w:val="00D0282E"/>
    <w:rsid w:val="00D77C93"/>
    <w:rsid w:val="00DA54A3"/>
    <w:rsid w:val="00E02B85"/>
    <w:rsid w:val="00ED2309"/>
    <w:rsid w:val="00EF6D54"/>
    <w:rsid w:val="00F06978"/>
    <w:rsid w:val="00FA655D"/>
    <w:rsid w:val="00FD2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655D"/>
    <w:rPr>
      <w:color w:val="0000FF" w:themeColor="hyperlink"/>
      <w:u w:val="single"/>
    </w:rPr>
  </w:style>
  <w:style w:type="paragraph" w:styleId="Header">
    <w:name w:val="header"/>
    <w:basedOn w:val="Normal"/>
    <w:link w:val="HeaderChar"/>
    <w:uiPriority w:val="99"/>
    <w:unhideWhenUsed/>
    <w:rsid w:val="00FA6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55D"/>
  </w:style>
  <w:style w:type="paragraph" w:styleId="Footer">
    <w:name w:val="footer"/>
    <w:basedOn w:val="Normal"/>
    <w:link w:val="FooterChar"/>
    <w:uiPriority w:val="99"/>
    <w:unhideWhenUsed/>
    <w:rsid w:val="00FA6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5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655D"/>
    <w:rPr>
      <w:color w:val="0000FF" w:themeColor="hyperlink"/>
      <w:u w:val="single"/>
    </w:rPr>
  </w:style>
  <w:style w:type="paragraph" w:styleId="Header">
    <w:name w:val="header"/>
    <w:basedOn w:val="Normal"/>
    <w:link w:val="HeaderChar"/>
    <w:uiPriority w:val="99"/>
    <w:unhideWhenUsed/>
    <w:rsid w:val="00FA6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55D"/>
  </w:style>
  <w:style w:type="paragraph" w:styleId="Footer">
    <w:name w:val="footer"/>
    <w:basedOn w:val="Normal"/>
    <w:link w:val="FooterChar"/>
    <w:uiPriority w:val="99"/>
    <w:unhideWhenUsed/>
    <w:rsid w:val="00FA6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mstronginstitute.blogs.hopkinsmedicine.org/2016/03/10/5-lessons-for-creating-health-care-performance-dashboards/" TargetMode="External"/><Relationship Id="rId3" Type="http://schemas.openxmlformats.org/officeDocument/2006/relationships/settings" Target="settings.xml"/><Relationship Id="rId7" Type="http://schemas.openxmlformats.org/officeDocument/2006/relationships/hyperlink" Target="https://www.hopkinsmedicine.org/patient_safety/readmissions.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11</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16</cp:revision>
  <dcterms:created xsi:type="dcterms:W3CDTF">2020-03-10T14:11:00Z</dcterms:created>
  <dcterms:modified xsi:type="dcterms:W3CDTF">2020-03-10T18:48:00Z</dcterms:modified>
</cp:coreProperties>
</file>